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4C8" w:rsidRDefault="001834C8" w:rsidP="001834C8">
      <w:pPr>
        <w:jc w:val="center"/>
        <w:rPr>
          <w:b/>
        </w:rPr>
      </w:pPr>
      <w:r>
        <w:rPr>
          <w:b/>
        </w:rPr>
        <w:t>АДМИНИСТРАЦИЯ</w:t>
      </w:r>
    </w:p>
    <w:p w:rsidR="001834C8" w:rsidRDefault="001834C8" w:rsidP="001834C8">
      <w:pPr>
        <w:jc w:val="center"/>
        <w:rPr>
          <w:b/>
        </w:rPr>
      </w:pPr>
      <w:r>
        <w:rPr>
          <w:b/>
        </w:rPr>
        <w:t xml:space="preserve">Большедворского сельского поселения </w:t>
      </w:r>
    </w:p>
    <w:p w:rsidR="001834C8" w:rsidRDefault="001834C8" w:rsidP="001834C8">
      <w:pPr>
        <w:jc w:val="center"/>
        <w:rPr>
          <w:b/>
        </w:rPr>
      </w:pPr>
      <w:r>
        <w:rPr>
          <w:b/>
        </w:rPr>
        <w:t>Бокситогорского муниципального района Ленинградской области</w:t>
      </w:r>
    </w:p>
    <w:p w:rsidR="001834C8" w:rsidRDefault="001834C8" w:rsidP="001834C8">
      <w:pPr>
        <w:jc w:val="center"/>
        <w:rPr>
          <w:b/>
        </w:rPr>
      </w:pPr>
    </w:p>
    <w:p w:rsidR="001834C8" w:rsidRDefault="001834C8" w:rsidP="001834C8">
      <w:pPr>
        <w:jc w:val="center"/>
        <w:rPr>
          <w:b/>
        </w:rPr>
      </w:pPr>
    </w:p>
    <w:p w:rsidR="001834C8" w:rsidRDefault="001834C8" w:rsidP="001834C8">
      <w:pPr>
        <w:jc w:val="center"/>
      </w:pPr>
      <w:r>
        <w:rPr>
          <w:b/>
        </w:rPr>
        <w:t xml:space="preserve">ПОСТАНОВЛЕНИЕ </w:t>
      </w:r>
    </w:p>
    <w:p w:rsidR="001834C8" w:rsidRDefault="001834C8" w:rsidP="001834C8"/>
    <w:p w:rsidR="001834C8" w:rsidRDefault="001834C8" w:rsidP="001834C8">
      <w:r>
        <w:t xml:space="preserve">   25 ноября 2024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№ 184</w:t>
      </w:r>
    </w:p>
    <w:p w:rsidR="001834C8" w:rsidRDefault="001834C8" w:rsidP="001834C8">
      <w:pPr>
        <w:pStyle w:val="1"/>
        <w:jc w:val="center"/>
        <w:rPr>
          <w:b/>
        </w:rPr>
      </w:pPr>
    </w:p>
    <w:p w:rsidR="001834C8" w:rsidRDefault="001834C8" w:rsidP="001834C8">
      <w:pPr>
        <w:pStyle w:val="1"/>
        <w:jc w:val="center"/>
        <w:rPr>
          <w:b/>
        </w:rPr>
      </w:pPr>
      <w:r>
        <w:rPr>
          <w:b/>
        </w:rPr>
        <w:t>дер. Большой Двор</w:t>
      </w:r>
    </w:p>
    <w:p w:rsidR="001834C8" w:rsidRDefault="001834C8" w:rsidP="001834C8">
      <w:pPr>
        <w:pStyle w:val="1"/>
        <w:rPr>
          <w:b/>
        </w:rPr>
      </w:pPr>
    </w:p>
    <w:p w:rsidR="001834C8" w:rsidRDefault="001834C8" w:rsidP="001834C8">
      <w:pPr>
        <w:jc w:val="center"/>
        <w:rPr>
          <w:b/>
        </w:rPr>
      </w:pPr>
      <w:r>
        <w:rPr>
          <w:b/>
        </w:rPr>
        <w:t xml:space="preserve">        О внесении изменений в  постановление №120 от 01.10.2020 года  </w:t>
      </w:r>
    </w:p>
    <w:p w:rsidR="001834C8" w:rsidRDefault="001834C8" w:rsidP="001834C8">
      <w:pPr>
        <w:jc w:val="center"/>
        <w:rPr>
          <w:b/>
        </w:rPr>
      </w:pPr>
      <w:r>
        <w:rPr>
          <w:b/>
        </w:rPr>
        <w:t>(с учетом изменений от 05.10.2020 №140, от 17.10.2024 №157)</w:t>
      </w:r>
    </w:p>
    <w:p w:rsidR="001834C8" w:rsidRDefault="001834C8" w:rsidP="001834C8"/>
    <w:p w:rsidR="001834C8" w:rsidRDefault="001834C8" w:rsidP="001834C8">
      <w:pPr>
        <w:widowControl w:val="0"/>
        <w:ind w:firstLine="708"/>
        <w:jc w:val="both"/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В соответствии с Жилищным кодексом Российской Федерации, Федеральным законом от 06 октября 2003 года № 131-Ф3 «Об общих принципах организации местного самоуправления в Российской Федерации», постановлением Правительства Российской Федерации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</w:t>
      </w:r>
      <w:proofErr w:type="gramEnd"/>
      <w:r>
        <w:rPr>
          <w:color w:val="000000"/>
          <w:shd w:val="clear" w:color="auto" w:fill="FFFFFF"/>
        </w:rPr>
        <w:t xml:space="preserve"> способ управления не реализован, не определена управляющая организация, и о внесении изменений в некоторые акты Правительства Российской Федерации», </w:t>
      </w:r>
      <w:r>
        <w:t>Уставом Большедворского сельского поселения Бокситогорского муниципального района Ленинградской</w:t>
      </w:r>
      <w:r>
        <w:tab/>
        <w:t xml:space="preserve"> области ПОСТАНОВЛЯЮ</w:t>
      </w:r>
    </w:p>
    <w:p w:rsidR="001834C8" w:rsidRDefault="001834C8" w:rsidP="001834C8">
      <w:pPr>
        <w:ind w:firstLine="708"/>
        <w:jc w:val="both"/>
      </w:pPr>
      <w:r>
        <w:t xml:space="preserve">1. </w:t>
      </w:r>
      <w:proofErr w:type="gramStart"/>
      <w:r>
        <w:t xml:space="preserve">Внести изменения в Перечень управляющих организаций, утвержденный постановлением администрации Большедворского сельского поселения Бокситогорского муниципального района Ленинградской области №120 от 01.10.2020 года «Об утверждении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 изложив в новой редакции. </w:t>
      </w:r>
      <w:proofErr w:type="gramEnd"/>
    </w:p>
    <w:p w:rsidR="001834C8" w:rsidRDefault="001834C8" w:rsidP="001834C8">
      <w:pPr>
        <w:jc w:val="both"/>
      </w:pPr>
      <w:r>
        <w:t xml:space="preserve">           2. </w:t>
      </w:r>
      <w:proofErr w:type="gramStart"/>
      <w:r>
        <w:t>Разместить информацию</w:t>
      </w:r>
      <w:proofErr w:type="gramEnd"/>
      <w:r>
        <w:t xml:space="preserve"> об организациях, включенных в Перечень, в государственной информационной системе жилищно-коммунального хозяйства.</w:t>
      </w:r>
    </w:p>
    <w:p w:rsidR="001834C8" w:rsidRDefault="001834C8" w:rsidP="001834C8">
      <w:pPr>
        <w:jc w:val="both"/>
      </w:pPr>
      <w:r>
        <w:t xml:space="preserve">           3. Постановление опубликовать (обнародовать) в газете «Новый путь» и на официальном сайте Большедворского сельского поселения Бокситогорского муниципального района Ленинградской области.</w:t>
      </w:r>
    </w:p>
    <w:p w:rsidR="001834C8" w:rsidRDefault="001834C8" w:rsidP="001834C8">
      <w:pPr>
        <w:jc w:val="both"/>
      </w:pPr>
    </w:p>
    <w:p w:rsidR="001834C8" w:rsidRDefault="001834C8" w:rsidP="001834C8">
      <w:pPr>
        <w:jc w:val="both"/>
      </w:pPr>
    </w:p>
    <w:p w:rsidR="001834C8" w:rsidRDefault="001834C8" w:rsidP="001834C8">
      <w:pPr>
        <w:pStyle w:val="2"/>
        <w:jc w:val="both"/>
      </w:pPr>
    </w:p>
    <w:p w:rsidR="001834C8" w:rsidRDefault="001834C8" w:rsidP="001834C8">
      <w:pPr>
        <w:pStyle w:val="2"/>
        <w:jc w:val="both"/>
        <w:rPr>
          <w:u w:val="single"/>
        </w:rPr>
      </w:pPr>
      <w:r>
        <w:rPr>
          <w:u w:val="single"/>
        </w:rPr>
        <w:t xml:space="preserve">Глава администрации                                                                                            </w:t>
      </w:r>
      <w:proofErr w:type="spellStart"/>
      <w:r>
        <w:rPr>
          <w:u w:val="single"/>
        </w:rPr>
        <w:t>А.В.Аверин</w:t>
      </w:r>
      <w:proofErr w:type="spellEnd"/>
    </w:p>
    <w:p w:rsidR="001834C8" w:rsidRDefault="001834C8" w:rsidP="001834C8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Разослано: УК,  ГИС ЖКХ, в дело</w:t>
      </w:r>
    </w:p>
    <w:p w:rsidR="001834C8" w:rsidRDefault="001834C8" w:rsidP="001834C8"/>
    <w:p w:rsidR="001834C8" w:rsidRDefault="001834C8" w:rsidP="001834C8"/>
    <w:p w:rsidR="001834C8" w:rsidRDefault="001834C8" w:rsidP="001834C8"/>
    <w:p w:rsidR="001834C8" w:rsidRDefault="001834C8" w:rsidP="001834C8"/>
    <w:p w:rsidR="001834C8" w:rsidRDefault="001834C8" w:rsidP="001834C8"/>
    <w:p w:rsidR="001834C8" w:rsidRDefault="001834C8" w:rsidP="001834C8"/>
    <w:p w:rsidR="001834C8" w:rsidRDefault="001834C8" w:rsidP="001834C8">
      <w:pPr>
        <w:jc w:val="both"/>
        <w:rPr>
          <w:b/>
          <w:sz w:val="20"/>
          <w:szCs w:val="20"/>
        </w:rPr>
      </w:pPr>
    </w:p>
    <w:p w:rsidR="001834C8" w:rsidRDefault="001834C8" w:rsidP="001834C8"/>
    <w:p w:rsidR="001834C8" w:rsidRDefault="001834C8" w:rsidP="001834C8"/>
    <w:p w:rsidR="001834C8" w:rsidRDefault="001834C8" w:rsidP="001834C8"/>
    <w:p w:rsidR="001834C8" w:rsidRDefault="001834C8" w:rsidP="001834C8"/>
    <w:p w:rsidR="001834C8" w:rsidRDefault="001834C8" w:rsidP="001834C8"/>
    <w:p w:rsidR="001834C8" w:rsidRDefault="001834C8" w:rsidP="001834C8">
      <w:pPr>
        <w:jc w:val="right"/>
      </w:pPr>
      <w:r>
        <w:lastRenderedPageBreak/>
        <w:t>Приложение 1</w:t>
      </w:r>
    </w:p>
    <w:p w:rsidR="001834C8" w:rsidRDefault="001834C8" w:rsidP="001834C8">
      <w:pPr>
        <w:jc w:val="right"/>
      </w:pPr>
      <w:r>
        <w:t>к постановлению администрации</w:t>
      </w:r>
    </w:p>
    <w:p w:rsidR="001834C8" w:rsidRDefault="001834C8" w:rsidP="001834C8">
      <w:pPr>
        <w:jc w:val="right"/>
      </w:pPr>
      <w:r>
        <w:t xml:space="preserve">Большедворского сельского поселения </w:t>
      </w:r>
    </w:p>
    <w:p w:rsidR="001834C8" w:rsidRDefault="001834C8" w:rsidP="001834C8">
      <w:pPr>
        <w:jc w:val="right"/>
      </w:pPr>
      <w:r>
        <w:t xml:space="preserve">Бокситогорского муниципального района </w:t>
      </w:r>
    </w:p>
    <w:p w:rsidR="001834C8" w:rsidRDefault="001834C8" w:rsidP="001834C8">
      <w:pPr>
        <w:jc w:val="right"/>
      </w:pPr>
      <w:r>
        <w:t xml:space="preserve">Ленинградской области </w:t>
      </w:r>
    </w:p>
    <w:p w:rsidR="001834C8" w:rsidRDefault="001834C8" w:rsidP="001834C8">
      <w:pPr>
        <w:jc w:val="right"/>
      </w:pPr>
      <w:r>
        <w:t>от 25.11.2024 №184</w:t>
      </w:r>
    </w:p>
    <w:p w:rsidR="001834C8" w:rsidRDefault="001834C8" w:rsidP="001834C8"/>
    <w:p w:rsidR="001834C8" w:rsidRDefault="001834C8" w:rsidP="001834C8"/>
    <w:p w:rsidR="001834C8" w:rsidRDefault="001834C8" w:rsidP="001834C8"/>
    <w:p w:rsidR="001834C8" w:rsidRDefault="001834C8" w:rsidP="001834C8">
      <w:pPr>
        <w:jc w:val="center"/>
        <w:rPr>
          <w:b/>
        </w:rPr>
      </w:pPr>
      <w:r>
        <w:rPr>
          <w:b/>
        </w:rPr>
        <w:t xml:space="preserve">Перечень управляющих организаций для управления многоквартирным домом, 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организация.      </w:t>
      </w:r>
    </w:p>
    <w:p w:rsidR="001834C8" w:rsidRDefault="001834C8" w:rsidP="001834C8">
      <w:pPr>
        <w:jc w:val="center"/>
        <w:rPr>
          <w:b/>
        </w:rPr>
      </w:pPr>
    </w:p>
    <w:p w:rsidR="001834C8" w:rsidRDefault="001834C8" w:rsidP="001834C8">
      <w:pPr>
        <w:jc w:val="center"/>
        <w:rPr>
          <w:b/>
        </w:rPr>
      </w:pPr>
      <w:r>
        <w:rPr>
          <w:b/>
        </w:rPr>
        <w:t xml:space="preserve">                                                 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993"/>
        <w:gridCol w:w="3827"/>
        <w:gridCol w:w="2126"/>
        <w:gridCol w:w="2659"/>
      </w:tblGrid>
      <w:tr w:rsidR="001834C8" w:rsidTr="001834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C8" w:rsidRDefault="001834C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№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C8" w:rsidRDefault="001834C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Наименование управляющей организации/ИНН/ ОГРН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C8" w:rsidRDefault="001834C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Дата включения в перечень 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C8" w:rsidRDefault="001834C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Примечание</w:t>
            </w:r>
          </w:p>
        </w:tc>
      </w:tr>
      <w:tr w:rsidR="001834C8" w:rsidTr="001834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C8" w:rsidRDefault="001834C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C8" w:rsidRDefault="001834C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Общество с ограниченной ответственностью «Ефимовский </w:t>
            </w:r>
            <w:proofErr w:type="spellStart"/>
            <w:r>
              <w:rPr>
                <w:szCs w:val="24"/>
              </w:rPr>
              <w:t>жилкомсервис</w:t>
            </w:r>
            <w:proofErr w:type="spellEnd"/>
            <w:r>
              <w:rPr>
                <w:szCs w:val="24"/>
              </w:rPr>
              <w:t>» ИНН 4715028058, ОГРН 1134715000265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C8" w:rsidRDefault="001834C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17.09.2020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C8" w:rsidRDefault="001834C8">
            <w:pPr>
              <w:pStyle w:val="a3"/>
              <w:rPr>
                <w:szCs w:val="24"/>
              </w:rPr>
            </w:pPr>
          </w:p>
        </w:tc>
      </w:tr>
      <w:tr w:rsidR="001834C8" w:rsidTr="001834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C8" w:rsidRDefault="001834C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C8" w:rsidRDefault="001834C8">
            <w:pPr>
              <w:pStyle w:val="a3"/>
              <w:rPr>
                <w:szCs w:val="24"/>
              </w:rPr>
            </w:pPr>
            <w:r>
              <w:t>Общество с ограниченной ответственностью «</w:t>
            </w:r>
            <w:proofErr w:type="spellStart"/>
            <w:r>
              <w:t>Жилкомсервис</w:t>
            </w:r>
            <w:proofErr w:type="spellEnd"/>
            <w:r>
              <w:t xml:space="preserve"> №1 «Северная Столица» ИНН 7805817550, ОГРН 1247800082782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C8" w:rsidRDefault="001834C8">
            <w:pPr>
              <w:pStyle w:val="a3"/>
              <w:rPr>
                <w:szCs w:val="24"/>
              </w:rPr>
            </w:pPr>
            <w:r>
              <w:t>17.10.2024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C8" w:rsidRDefault="001834C8">
            <w:pPr>
              <w:pStyle w:val="a3"/>
              <w:rPr>
                <w:szCs w:val="24"/>
              </w:rPr>
            </w:pPr>
          </w:p>
        </w:tc>
      </w:tr>
      <w:tr w:rsidR="001834C8" w:rsidTr="001834C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C8" w:rsidRDefault="001834C8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C8" w:rsidRDefault="001834C8">
            <w:pPr>
              <w:pStyle w:val="a3"/>
            </w:pPr>
            <w:r>
              <w:t xml:space="preserve">Общество с ограниченной ответственностью «Жилищно-коммунальное хозяйство Борское», ИНН 4727012800, ОГРН 1244700019740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34C8" w:rsidRDefault="001834C8">
            <w:pPr>
              <w:pStyle w:val="a3"/>
            </w:pPr>
            <w:r>
              <w:t>21.11.2024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4C8" w:rsidRDefault="001834C8">
            <w:pPr>
              <w:pStyle w:val="a3"/>
              <w:rPr>
                <w:szCs w:val="24"/>
              </w:rPr>
            </w:pPr>
          </w:p>
        </w:tc>
      </w:tr>
    </w:tbl>
    <w:p w:rsidR="001834C8" w:rsidRDefault="001834C8" w:rsidP="001834C8">
      <w:pPr>
        <w:pStyle w:val="a3"/>
        <w:ind w:left="5664"/>
        <w:rPr>
          <w:sz w:val="20"/>
          <w:szCs w:val="20"/>
        </w:rPr>
      </w:pPr>
    </w:p>
    <w:p w:rsidR="001834C8" w:rsidRDefault="001834C8" w:rsidP="001834C8">
      <w:pPr>
        <w:pStyle w:val="a3"/>
        <w:ind w:left="5664"/>
        <w:rPr>
          <w:sz w:val="20"/>
          <w:szCs w:val="20"/>
        </w:rPr>
      </w:pPr>
    </w:p>
    <w:p w:rsidR="001834C8" w:rsidRDefault="001834C8" w:rsidP="001834C8"/>
    <w:p w:rsidR="001834C8" w:rsidRDefault="001834C8" w:rsidP="001834C8"/>
    <w:p w:rsidR="001834C8" w:rsidRDefault="001834C8" w:rsidP="001834C8"/>
    <w:p w:rsidR="001834C8" w:rsidRDefault="001834C8" w:rsidP="001834C8"/>
    <w:p w:rsidR="007004F6" w:rsidRDefault="007004F6">
      <w:bookmarkStart w:id="0" w:name="_GoBack"/>
      <w:bookmarkEnd w:id="0"/>
    </w:p>
    <w:sectPr w:rsidR="0070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A4"/>
    <w:rsid w:val="001834C8"/>
    <w:rsid w:val="007004F6"/>
    <w:rsid w:val="00B9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4C8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1">
    <w:name w:val="Без интервала1"/>
    <w:rsid w:val="00183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183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83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34C8"/>
    <w:pPr>
      <w:spacing w:after="0" w:line="240" w:lineRule="auto"/>
    </w:pPr>
    <w:rPr>
      <w:rFonts w:ascii="Times New Roman" w:hAnsi="Times New Roman" w:cs="Times New Roman"/>
      <w:sz w:val="24"/>
    </w:rPr>
  </w:style>
  <w:style w:type="paragraph" w:customStyle="1" w:styleId="1">
    <w:name w:val="Без интервала1"/>
    <w:rsid w:val="00183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183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83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2024-11-25T12:58:00Z</dcterms:created>
  <dcterms:modified xsi:type="dcterms:W3CDTF">2024-11-25T12:58:00Z</dcterms:modified>
</cp:coreProperties>
</file>