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B4" w:rsidRDefault="009334B4" w:rsidP="003E3F5D">
      <w:pPr>
        <w:jc w:val="center"/>
        <w:rPr>
          <w:b/>
        </w:rPr>
      </w:pPr>
    </w:p>
    <w:p w:rsidR="003E3F5D" w:rsidRPr="003E3F5D" w:rsidRDefault="003E3F5D" w:rsidP="003E3F5D">
      <w:pPr>
        <w:jc w:val="center"/>
        <w:rPr>
          <w:b/>
        </w:rPr>
      </w:pPr>
      <w:r w:rsidRPr="003E3F5D">
        <w:rPr>
          <w:b/>
        </w:rPr>
        <w:t>Администрация</w:t>
      </w:r>
    </w:p>
    <w:p w:rsidR="003E3F5D" w:rsidRPr="003E3F5D" w:rsidRDefault="003E3F5D" w:rsidP="003E3F5D">
      <w:pPr>
        <w:jc w:val="center"/>
        <w:rPr>
          <w:b/>
        </w:rPr>
      </w:pPr>
      <w:r w:rsidRPr="003E3F5D">
        <w:rPr>
          <w:b/>
        </w:rPr>
        <w:t>Большедворского  сельского   поселения</w:t>
      </w:r>
    </w:p>
    <w:p w:rsidR="003E3F5D" w:rsidRPr="003E3F5D" w:rsidRDefault="003E3F5D" w:rsidP="003E3F5D">
      <w:pPr>
        <w:jc w:val="center"/>
        <w:rPr>
          <w:b/>
        </w:rPr>
      </w:pPr>
      <w:proofErr w:type="spellStart"/>
      <w:r w:rsidRPr="003E3F5D">
        <w:rPr>
          <w:b/>
        </w:rPr>
        <w:t>Бокситогорского</w:t>
      </w:r>
      <w:proofErr w:type="spellEnd"/>
      <w:r w:rsidRPr="003E3F5D">
        <w:rPr>
          <w:b/>
        </w:rPr>
        <w:t xml:space="preserve"> муниципального района  Ленинградской   области</w:t>
      </w:r>
    </w:p>
    <w:p w:rsidR="003E3F5D" w:rsidRPr="003E3F5D" w:rsidRDefault="003E3F5D" w:rsidP="003E3F5D">
      <w:pPr>
        <w:rPr>
          <w:b/>
        </w:rPr>
      </w:pPr>
    </w:p>
    <w:p w:rsidR="003E3F5D" w:rsidRPr="003E3F5D" w:rsidRDefault="003E3F5D" w:rsidP="003E3F5D">
      <w:pPr>
        <w:jc w:val="center"/>
        <w:rPr>
          <w:b/>
        </w:rPr>
      </w:pPr>
      <w:proofErr w:type="gramStart"/>
      <w:r w:rsidRPr="003E3F5D">
        <w:rPr>
          <w:b/>
        </w:rPr>
        <w:t>П</w:t>
      </w:r>
      <w:proofErr w:type="gramEnd"/>
      <w:r w:rsidRPr="003E3F5D">
        <w:rPr>
          <w:b/>
        </w:rPr>
        <w:t xml:space="preserve"> О С Т А Н О В Л Е Н И Е</w:t>
      </w:r>
    </w:p>
    <w:p w:rsidR="003E3F5D" w:rsidRDefault="003E3F5D" w:rsidP="003E3F5D">
      <w:pPr>
        <w:tabs>
          <w:tab w:val="left" w:pos="1440"/>
        </w:tabs>
        <w:jc w:val="both"/>
        <w:rPr>
          <w:b/>
          <w:u w:val="single"/>
        </w:rPr>
      </w:pPr>
    </w:p>
    <w:p w:rsidR="00602508" w:rsidRPr="003E3F5D" w:rsidRDefault="00602508" w:rsidP="003E3F5D">
      <w:pPr>
        <w:tabs>
          <w:tab w:val="left" w:pos="1440"/>
        </w:tabs>
        <w:jc w:val="both"/>
        <w:rPr>
          <w:b/>
          <w:u w:val="single"/>
        </w:rPr>
      </w:pPr>
    </w:p>
    <w:p w:rsidR="003E3F5D" w:rsidRPr="00CB6D96" w:rsidRDefault="00602508" w:rsidP="003E3F5D">
      <w:pPr>
        <w:tabs>
          <w:tab w:val="left" w:pos="1440"/>
        </w:tabs>
        <w:jc w:val="both"/>
        <w:rPr>
          <w:b/>
        </w:rPr>
      </w:pPr>
      <w:r>
        <w:t>16 октября</w:t>
      </w:r>
      <w:r w:rsidR="00CB6D96" w:rsidRPr="00CB6D96">
        <w:t xml:space="preserve"> </w:t>
      </w:r>
      <w:r w:rsidR="009334B4">
        <w:t>2023</w:t>
      </w:r>
      <w:r w:rsidR="003E3F5D" w:rsidRPr="00CB6D96">
        <w:t xml:space="preserve"> года                                                                                         </w:t>
      </w:r>
      <w:r w:rsidR="00CB6D96">
        <w:t xml:space="preserve">                  </w:t>
      </w:r>
      <w:r w:rsidR="003E3F5D" w:rsidRPr="00CB6D96">
        <w:t xml:space="preserve">№ </w:t>
      </w:r>
      <w:r>
        <w:t>138</w:t>
      </w:r>
    </w:p>
    <w:p w:rsidR="00CB6D96" w:rsidRDefault="00CB6D96" w:rsidP="003E3F5D">
      <w:pPr>
        <w:jc w:val="center"/>
        <w:rPr>
          <w:color w:val="000000"/>
        </w:rPr>
      </w:pPr>
    </w:p>
    <w:p w:rsidR="003E3F5D" w:rsidRPr="003E3F5D" w:rsidRDefault="003E3F5D" w:rsidP="003E3F5D">
      <w:pPr>
        <w:jc w:val="center"/>
        <w:rPr>
          <w:color w:val="000000"/>
        </w:rPr>
      </w:pPr>
      <w:r w:rsidRPr="003E3F5D">
        <w:rPr>
          <w:color w:val="000000"/>
        </w:rPr>
        <w:t>дер. Большой Двор</w:t>
      </w:r>
    </w:p>
    <w:p w:rsidR="003E3F5D" w:rsidRPr="003E3F5D" w:rsidRDefault="003E3F5D" w:rsidP="003E3F5D">
      <w:pPr>
        <w:rPr>
          <w:color w:val="000000"/>
        </w:rPr>
      </w:pPr>
    </w:p>
    <w:p w:rsidR="003E3F5D" w:rsidRDefault="009334B4" w:rsidP="003E3F5D">
      <w:pPr>
        <w:jc w:val="center"/>
        <w:rPr>
          <w:b/>
          <w:bCs/>
        </w:rPr>
      </w:pPr>
      <w:r>
        <w:rPr>
          <w:b/>
          <w:color w:val="000000"/>
        </w:rPr>
        <w:t xml:space="preserve">О внесении изменений в постановление администрации </w:t>
      </w:r>
      <w:proofErr w:type="spellStart"/>
      <w:r>
        <w:rPr>
          <w:b/>
          <w:color w:val="000000"/>
        </w:rPr>
        <w:t>Большедворского</w:t>
      </w:r>
      <w:proofErr w:type="spellEnd"/>
      <w:r>
        <w:rPr>
          <w:b/>
          <w:color w:val="000000"/>
        </w:rPr>
        <w:t xml:space="preserve"> сельского поселения от 05.07.2022 №</w:t>
      </w:r>
      <w:r w:rsidR="000011AA">
        <w:rPr>
          <w:b/>
          <w:color w:val="000000"/>
        </w:rPr>
        <w:t xml:space="preserve"> </w:t>
      </w:r>
      <w:r w:rsidR="00FB7985">
        <w:rPr>
          <w:b/>
          <w:color w:val="000000"/>
        </w:rPr>
        <w:t xml:space="preserve"> </w:t>
      </w:r>
      <w:bookmarkStart w:id="0" w:name="_GoBack"/>
      <w:bookmarkEnd w:id="0"/>
      <w:r>
        <w:rPr>
          <w:b/>
          <w:color w:val="000000"/>
        </w:rPr>
        <w:t>95 «</w:t>
      </w:r>
      <w:r w:rsidR="003E3F5D" w:rsidRPr="003E3F5D">
        <w:rPr>
          <w:b/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="003E3F5D" w:rsidRPr="003E3F5D">
        <w:rPr>
          <w:b/>
          <w:bCs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602508" w:rsidRPr="003E3F5D" w:rsidRDefault="00602508" w:rsidP="003E3F5D">
      <w:pPr>
        <w:jc w:val="center"/>
        <w:rPr>
          <w:b/>
          <w:bCs/>
        </w:rPr>
      </w:pPr>
    </w:p>
    <w:p w:rsidR="003E3F5D" w:rsidRDefault="003E3F5D" w:rsidP="003E3F5D">
      <w:pPr>
        <w:jc w:val="center"/>
        <w:rPr>
          <w:b/>
          <w:color w:val="000000"/>
        </w:rPr>
      </w:pPr>
    </w:p>
    <w:p w:rsidR="00602508" w:rsidRPr="003E3F5D" w:rsidRDefault="00602508" w:rsidP="003E3F5D">
      <w:pPr>
        <w:jc w:val="center"/>
        <w:rPr>
          <w:b/>
          <w:color w:val="000000"/>
        </w:rPr>
      </w:pPr>
    </w:p>
    <w:p w:rsidR="003E3F5D" w:rsidRDefault="003E3F5D" w:rsidP="009334B4">
      <w:pPr>
        <w:ind w:firstLine="709"/>
        <w:jc w:val="both"/>
      </w:pPr>
      <w:proofErr w:type="gramStart"/>
      <w:r w:rsidRPr="003E3F5D">
        <w:t>В соответствии с Жилищным кодексом Ро</w:t>
      </w:r>
      <w:r w:rsidR="006C71D5">
        <w:t xml:space="preserve">ссийской Федерации, Федеральным </w:t>
      </w:r>
      <w:r w:rsidRPr="003E3F5D">
        <w:t>законом от 27 июля 2010 года № 210-ФЗ</w:t>
      </w:r>
      <w:r w:rsidR="00E33CA5">
        <w:t xml:space="preserve"> «Об организации предоставления </w:t>
      </w:r>
      <w:r w:rsidR="006C71D5">
        <w:t>государственных</w:t>
      </w:r>
      <w:r w:rsidR="00E33CA5">
        <w:t xml:space="preserve"> </w:t>
      </w:r>
      <w:r w:rsidRPr="003E3F5D">
        <w:t>и муниципальных услуг</w:t>
      </w:r>
      <w:r w:rsidR="006C71D5">
        <w:t xml:space="preserve">», постановлением администрации </w:t>
      </w:r>
      <w:proofErr w:type="spellStart"/>
      <w:r w:rsidRPr="003E3F5D">
        <w:t>Большедворского</w:t>
      </w:r>
      <w:proofErr w:type="spellEnd"/>
      <w:r w:rsidRPr="003E3F5D">
        <w:t xml:space="preserve"> сель</w:t>
      </w:r>
      <w:r w:rsidR="006C71D5">
        <w:t>ского</w:t>
      </w:r>
      <w:r w:rsidRPr="003E3F5D">
        <w:t xml:space="preserve"> поселения </w:t>
      </w:r>
      <w:proofErr w:type="spellStart"/>
      <w:r w:rsidRPr="003E3F5D">
        <w:t>Бокситогорского</w:t>
      </w:r>
      <w:proofErr w:type="spellEnd"/>
      <w:r w:rsidRPr="003E3F5D">
        <w:t xml:space="preserve"> муниципального района Ленинградской области от 06.08.2018 №1</w:t>
      </w:r>
      <w:r w:rsidR="006C71D5">
        <w:t xml:space="preserve">30 «О разработке и утверждении </w:t>
      </w:r>
      <w:r w:rsidRPr="003E3F5D">
        <w:t>административных регламентов предос</w:t>
      </w:r>
      <w:r w:rsidR="006C71D5">
        <w:t>тавления муниципальных услуг»»,</w:t>
      </w:r>
      <w:r w:rsidRPr="003E3F5D">
        <w:t xml:space="preserve"> Уставом </w:t>
      </w:r>
      <w:proofErr w:type="spellStart"/>
      <w:r w:rsidRPr="003E3F5D">
        <w:t>Большедворского</w:t>
      </w:r>
      <w:proofErr w:type="spellEnd"/>
      <w:r w:rsidRPr="003E3F5D">
        <w:t xml:space="preserve">  сельского поселения </w:t>
      </w:r>
      <w:proofErr w:type="spellStart"/>
      <w:r w:rsidRPr="003E3F5D">
        <w:t>Бокситогорского</w:t>
      </w:r>
      <w:proofErr w:type="spellEnd"/>
      <w:r w:rsidRPr="003E3F5D">
        <w:t xml:space="preserve"> му</w:t>
      </w:r>
      <w:r w:rsidR="006C71D5">
        <w:t>ниципального</w:t>
      </w:r>
      <w:r w:rsidRPr="003E3F5D">
        <w:t xml:space="preserve"> района Ленинградской области,   </w:t>
      </w:r>
      <w:r w:rsidRPr="003E3F5D">
        <w:rPr>
          <w:b/>
        </w:rPr>
        <w:t>ПОСТАНОВЛЯЮ</w:t>
      </w:r>
      <w:r>
        <w:t>:</w:t>
      </w:r>
      <w:proofErr w:type="gramEnd"/>
    </w:p>
    <w:p w:rsidR="003E3F5D" w:rsidRDefault="003E3F5D" w:rsidP="003E3F5D">
      <w:pPr>
        <w:ind w:firstLine="709"/>
        <w:jc w:val="both"/>
      </w:pPr>
    </w:p>
    <w:p w:rsidR="009334B4" w:rsidRDefault="009334B4" w:rsidP="00DF6ADD">
      <w:pPr>
        <w:pStyle w:val="a4"/>
        <w:numPr>
          <w:ilvl w:val="0"/>
          <w:numId w:val="44"/>
        </w:numPr>
        <w:ind w:left="0" w:firstLine="709"/>
        <w:jc w:val="both"/>
      </w:pPr>
      <w:r w:rsidRPr="009334B4">
        <w:t xml:space="preserve">Внести </w:t>
      </w:r>
      <w:r w:rsidR="00DF6ADD" w:rsidRPr="00DF6ADD">
        <w:t xml:space="preserve">в постановление администрации </w:t>
      </w:r>
      <w:proofErr w:type="spellStart"/>
      <w:r w:rsidR="00DF6ADD" w:rsidRPr="00DF6ADD">
        <w:t>Большедворского</w:t>
      </w:r>
      <w:proofErr w:type="spellEnd"/>
      <w:r w:rsidR="00DF6ADD" w:rsidRPr="00DF6ADD">
        <w:t xml:space="preserve"> сельского поселения от 05.07.2022 №95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DF6ADD">
        <w:t xml:space="preserve"> </w:t>
      </w:r>
      <w:r>
        <w:t>следующие изменения:</w:t>
      </w:r>
    </w:p>
    <w:p w:rsidR="00E14C70" w:rsidRDefault="00E14C70" w:rsidP="00E14C70">
      <w:pPr>
        <w:pStyle w:val="a4"/>
        <w:numPr>
          <w:ilvl w:val="1"/>
          <w:numId w:val="44"/>
        </w:numPr>
        <w:jc w:val="both"/>
      </w:pPr>
      <w:r>
        <w:t>В пункте 1</w:t>
      </w:r>
      <w:r w:rsidR="00F8599A">
        <w:t>.2</w:t>
      </w:r>
      <w:r w:rsidR="00DF6ADD">
        <w:t>.</w:t>
      </w:r>
      <w:r>
        <w:t xml:space="preserve"> </w:t>
      </w:r>
      <w:r w:rsidR="00AC64A4">
        <w:t xml:space="preserve">административного регламента </w:t>
      </w:r>
      <w:r>
        <w:t>абзац 2 считать утратившим силу;</w:t>
      </w:r>
    </w:p>
    <w:p w:rsidR="00E14C70" w:rsidRDefault="00A83620" w:rsidP="00AC64A4">
      <w:pPr>
        <w:pStyle w:val="a4"/>
        <w:numPr>
          <w:ilvl w:val="1"/>
          <w:numId w:val="44"/>
        </w:numPr>
        <w:ind w:left="0" w:firstLine="709"/>
        <w:jc w:val="both"/>
      </w:pPr>
      <w:r>
        <w:t>Пункт</w:t>
      </w:r>
      <w:r w:rsidR="00F8599A">
        <w:t xml:space="preserve"> 2.2</w:t>
      </w:r>
      <w:r>
        <w:t>.1</w:t>
      </w:r>
      <w:r w:rsidR="00DF6ADD">
        <w:t>.</w:t>
      </w:r>
      <w:r w:rsidR="00F8599A">
        <w:t xml:space="preserve"> </w:t>
      </w:r>
      <w:r w:rsidR="00AC64A4" w:rsidRPr="00AC64A4">
        <w:t xml:space="preserve">административного регламента </w:t>
      </w:r>
      <w:r w:rsidR="00F8599A">
        <w:t>изложить в новой редакции:</w:t>
      </w:r>
    </w:p>
    <w:p w:rsidR="00E14C70" w:rsidRDefault="00F8599A" w:rsidP="00F8599A">
      <w:pPr>
        <w:ind w:firstLine="709"/>
        <w:jc w:val="both"/>
      </w:pPr>
      <w:r>
        <w:t>«</w:t>
      </w:r>
      <w:r w:rsidR="00E14C70" w:rsidRPr="00E14C70">
        <w:t xml:space="preserve">2.2.1. </w:t>
      </w:r>
      <w:proofErr w:type="gramStart"/>
      <w:r w:rsidR="00E14C70" w:rsidRPr="00E14C70"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</w:t>
      </w:r>
      <w:proofErr w:type="gramEnd"/>
      <w:r w:rsidR="00E14C70" w:rsidRPr="00E14C70">
        <w:t xml:space="preserve"> и муниципальных услуг» (при н</w:t>
      </w:r>
      <w:r>
        <w:t>аличии технической возможности)»;</w:t>
      </w:r>
    </w:p>
    <w:p w:rsidR="00AC64A4" w:rsidRDefault="00F8599A" w:rsidP="00F8599A">
      <w:pPr>
        <w:ind w:firstLine="709"/>
        <w:jc w:val="both"/>
      </w:pPr>
      <w:r>
        <w:t xml:space="preserve">1.3. Пункт 2.6. </w:t>
      </w:r>
      <w:r w:rsidR="00AC64A4" w:rsidRPr="00AC64A4">
        <w:t xml:space="preserve">административного регламента </w:t>
      </w:r>
      <w:r w:rsidR="00AC64A4">
        <w:t>читать в новой редакции:</w:t>
      </w:r>
    </w:p>
    <w:p w:rsidR="00F8599A" w:rsidRDefault="00AC64A4" w:rsidP="00F8599A">
      <w:pPr>
        <w:ind w:firstLine="709"/>
        <w:jc w:val="both"/>
      </w:pPr>
      <w:r>
        <w:t>«</w:t>
      </w:r>
      <w:r w:rsidR="00F8599A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F8599A" w:rsidRDefault="00F8599A" w:rsidP="00F8599A">
      <w:pPr>
        <w:ind w:firstLine="709"/>
        <w:jc w:val="both"/>
      </w:pPr>
      <w:r>
        <w:t>1) заявление о предоставлении муниципальной услуги в соответствии с приложением 1 к административному регламенту;</w:t>
      </w:r>
    </w:p>
    <w:p w:rsidR="00F8599A" w:rsidRDefault="00F8599A" w:rsidP="00F8599A">
      <w:pPr>
        <w:ind w:firstLine="709"/>
        <w:jc w:val="both"/>
      </w:pPr>
      <w:r>
        <w:lastRenderedPageBreak/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F8599A" w:rsidRDefault="00F8599A" w:rsidP="00F8599A">
      <w:pPr>
        <w:ind w:firstLine="709"/>
        <w:jc w:val="both"/>
      </w:pPr>
      <w: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F8599A" w:rsidRDefault="00F8599A" w:rsidP="00F8599A">
      <w:pPr>
        <w:ind w:firstLine="709"/>
        <w:jc w:val="both"/>
      </w:pPr>
      <w: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F8599A" w:rsidRDefault="00F8599A" w:rsidP="00F8599A">
      <w:pPr>
        <w:ind w:firstLine="709"/>
        <w:jc w:val="both"/>
      </w:pPr>
      <w: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F8599A" w:rsidRDefault="00F8599A" w:rsidP="00F8599A">
      <w:pPr>
        <w:ind w:firstLine="709"/>
        <w:jc w:val="both"/>
      </w:pPr>
      <w:r>
        <w:t>6)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F8599A" w:rsidRDefault="00F8599A" w:rsidP="00F8599A">
      <w:pPr>
        <w:ind w:firstLine="709"/>
        <w:jc w:val="both"/>
      </w:pPr>
      <w:r>
        <w:t>7) заключение специализированной 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F8599A" w:rsidRDefault="00F8599A" w:rsidP="00F8599A">
      <w:pPr>
        <w:ind w:firstLine="709"/>
        <w:jc w:val="both"/>
      </w:pPr>
      <w:r>
        <w:t xml:space="preserve">8) заявления, письма, жалобы граждан на неудовлетворительные условия проживания – по усмотрению заявителя. </w:t>
      </w:r>
    </w:p>
    <w:p w:rsidR="00F8599A" w:rsidRDefault="00F8599A" w:rsidP="00F8599A">
      <w:pPr>
        <w:ind w:firstLine="709"/>
        <w:jc w:val="both"/>
      </w:pPr>
      <w: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</w:t>
      </w:r>
      <w:r w:rsidR="00AC64A4">
        <w:t>»</w:t>
      </w:r>
      <w:r>
        <w:t>.</w:t>
      </w:r>
    </w:p>
    <w:p w:rsidR="00AC64A4" w:rsidRDefault="00AC64A4" w:rsidP="003E3F5D">
      <w:pPr>
        <w:ind w:firstLine="709"/>
        <w:jc w:val="both"/>
      </w:pPr>
    </w:p>
    <w:p w:rsidR="003E3F5D" w:rsidRDefault="00AC64A4" w:rsidP="003E3F5D">
      <w:pPr>
        <w:ind w:firstLine="709"/>
        <w:jc w:val="both"/>
      </w:pPr>
      <w:r>
        <w:t>2</w:t>
      </w:r>
      <w:r w:rsidR="003E3F5D">
        <w:t xml:space="preserve">. </w:t>
      </w:r>
      <w:r w:rsidR="003E3F5D" w:rsidRPr="00656C3E">
        <w:t>Постановление опубликовать (обнародов</w:t>
      </w:r>
      <w:r w:rsidR="00E33CA5">
        <w:t xml:space="preserve">ать) в газете «Новый путь» и на </w:t>
      </w:r>
      <w:r w:rsidR="003E3F5D" w:rsidRPr="00656C3E">
        <w:t xml:space="preserve">официальном сайте </w:t>
      </w:r>
      <w:proofErr w:type="spellStart"/>
      <w:r w:rsidR="003E3F5D" w:rsidRPr="00656C3E">
        <w:t>Большедворского</w:t>
      </w:r>
      <w:proofErr w:type="spellEnd"/>
      <w:r w:rsidR="003E3F5D" w:rsidRPr="00656C3E">
        <w:t xml:space="preserve"> сель</w:t>
      </w:r>
      <w:r w:rsidR="00E33CA5">
        <w:t xml:space="preserve">ского поселения </w:t>
      </w:r>
      <w:proofErr w:type="spellStart"/>
      <w:r w:rsidR="00E33CA5">
        <w:t>Бокситогорского</w:t>
      </w:r>
      <w:proofErr w:type="spellEnd"/>
      <w:r w:rsidR="00E33CA5">
        <w:t xml:space="preserve"> </w:t>
      </w:r>
      <w:r w:rsidR="003E3F5D" w:rsidRPr="00656C3E">
        <w:t>муниципального района Ленинградской области.</w:t>
      </w:r>
      <w:r w:rsidR="003E3F5D" w:rsidRPr="003E3F5D">
        <w:rPr>
          <w:b/>
          <w:bCs/>
          <w:kern w:val="36"/>
        </w:rPr>
        <w:t xml:space="preserve"> </w:t>
      </w:r>
    </w:p>
    <w:p w:rsidR="00AC64A4" w:rsidRDefault="00AC64A4" w:rsidP="003E3F5D">
      <w:pPr>
        <w:ind w:firstLine="709"/>
        <w:jc w:val="both"/>
      </w:pPr>
    </w:p>
    <w:p w:rsidR="003E3F5D" w:rsidRDefault="00AC64A4" w:rsidP="003E3F5D">
      <w:pPr>
        <w:ind w:firstLine="709"/>
        <w:jc w:val="both"/>
      </w:pPr>
      <w:r>
        <w:t>3</w:t>
      </w:r>
      <w:r w:rsidR="003E3F5D">
        <w:t xml:space="preserve">. </w:t>
      </w:r>
      <w:r w:rsidR="003E3F5D" w:rsidRPr="00656C3E">
        <w:t>Постановление вступает в силу на следующий день после официального опубликования.</w:t>
      </w:r>
    </w:p>
    <w:p w:rsidR="00E33CA5" w:rsidRDefault="00E33CA5" w:rsidP="003E3F5D">
      <w:pPr>
        <w:ind w:firstLine="709"/>
        <w:jc w:val="both"/>
      </w:pPr>
    </w:p>
    <w:p w:rsidR="00E33CA5" w:rsidRDefault="00E33CA5" w:rsidP="003E3F5D">
      <w:pPr>
        <w:ind w:firstLine="709"/>
        <w:jc w:val="both"/>
      </w:pPr>
    </w:p>
    <w:p w:rsidR="00602508" w:rsidRDefault="00602508" w:rsidP="003E3F5D">
      <w:pPr>
        <w:ind w:firstLine="709"/>
        <w:jc w:val="both"/>
      </w:pPr>
    </w:p>
    <w:p w:rsidR="00602508" w:rsidRDefault="00602508" w:rsidP="003E3F5D">
      <w:pPr>
        <w:ind w:firstLine="709"/>
        <w:jc w:val="both"/>
      </w:pPr>
    </w:p>
    <w:p w:rsidR="00602508" w:rsidRPr="003E3F5D" w:rsidRDefault="00602508" w:rsidP="003E3F5D">
      <w:pPr>
        <w:ind w:firstLine="709"/>
        <w:jc w:val="both"/>
      </w:pPr>
    </w:p>
    <w:p w:rsidR="003E3F5D" w:rsidRPr="003E3F5D" w:rsidRDefault="003E3F5D" w:rsidP="0064244B">
      <w:pPr>
        <w:jc w:val="both"/>
      </w:pPr>
    </w:p>
    <w:p w:rsidR="003E3F5D" w:rsidRPr="003E3F5D" w:rsidRDefault="003E3F5D" w:rsidP="003E3F5D">
      <w:pPr>
        <w:rPr>
          <w:u w:val="single"/>
        </w:rPr>
      </w:pPr>
      <w:r w:rsidRPr="003E3F5D">
        <w:rPr>
          <w:u w:val="single"/>
        </w:rPr>
        <w:t>Глава администрации                                                                                               А.В.</w:t>
      </w:r>
      <w:r w:rsidR="00AC64A4">
        <w:rPr>
          <w:u w:val="single"/>
        </w:rPr>
        <w:t xml:space="preserve"> </w:t>
      </w:r>
      <w:r w:rsidRPr="003E3F5D">
        <w:rPr>
          <w:u w:val="single"/>
        </w:rPr>
        <w:t>Аверин</w:t>
      </w:r>
    </w:p>
    <w:p w:rsidR="003E3F5D" w:rsidRPr="003E3F5D" w:rsidRDefault="003E3F5D" w:rsidP="003E3F5D">
      <w:pPr>
        <w:rPr>
          <w:sz w:val="18"/>
          <w:szCs w:val="18"/>
          <w:u w:val="single"/>
        </w:rPr>
      </w:pPr>
      <w:r w:rsidRPr="003E3F5D">
        <w:rPr>
          <w:sz w:val="18"/>
          <w:szCs w:val="18"/>
        </w:rPr>
        <w:t>Разослано: проку</w:t>
      </w:r>
      <w:r w:rsidR="00AC64A4">
        <w:rPr>
          <w:sz w:val="18"/>
          <w:szCs w:val="18"/>
        </w:rPr>
        <w:t>ратура,  регистр МНПА, в дело</w:t>
      </w:r>
    </w:p>
    <w:p w:rsidR="00A734D9" w:rsidRDefault="00A734D9">
      <w:pPr>
        <w:rPr>
          <w:sz w:val="18"/>
          <w:szCs w:val="18"/>
        </w:rPr>
      </w:pPr>
    </w:p>
    <w:p w:rsidR="003E3F5D" w:rsidRDefault="003E3F5D">
      <w:pPr>
        <w:rPr>
          <w:sz w:val="18"/>
          <w:szCs w:val="18"/>
        </w:rPr>
      </w:pPr>
    </w:p>
    <w:p w:rsidR="00CB6D96" w:rsidRDefault="00CB6D96">
      <w:pPr>
        <w:rPr>
          <w:sz w:val="18"/>
          <w:szCs w:val="18"/>
        </w:rPr>
      </w:pPr>
    </w:p>
    <w:p w:rsidR="00CB6D96" w:rsidRDefault="00CB6D96">
      <w:pPr>
        <w:rPr>
          <w:sz w:val="18"/>
          <w:szCs w:val="18"/>
        </w:rPr>
      </w:pPr>
    </w:p>
    <w:p w:rsidR="00CB6D96" w:rsidRDefault="00CB6D96">
      <w:pPr>
        <w:rPr>
          <w:sz w:val="18"/>
          <w:szCs w:val="18"/>
        </w:rPr>
      </w:pPr>
    </w:p>
    <w:p w:rsidR="00CB6D96" w:rsidRDefault="00CB6D96">
      <w:pPr>
        <w:rPr>
          <w:sz w:val="18"/>
          <w:szCs w:val="18"/>
        </w:rPr>
      </w:pPr>
    </w:p>
    <w:p w:rsidR="00CB6D96" w:rsidRDefault="00CB6D96">
      <w:pPr>
        <w:rPr>
          <w:sz w:val="18"/>
          <w:szCs w:val="18"/>
        </w:rPr>
      </w:pPr>
    </w:p>
    <w:p w:rsidR="00CB6D96" w:rsidRDefault="00CB6D96">
      <w:pPr>
        <w:rPr>
          <w:sz w:val="18"/>
          <w:szCs w:val="18"/>
        </w:rPr>
      </w:pPr>
    </w:p>
    <w:p w:rsidR="00AC64A4" w:rsidRDefault="00AC64A4">
      <w:pPr>
        <w:rPr>
          <w:sz w:val="18"/>
          <w:szCs w:val="18"/>
        </w:rPr>
      </w:pPr>
    </w:p>
    <w:p w:rsidR="001819B7" w:rsidRDefault="001819B7">
      <w:pPr>
        <w:rPr>
          <w:sz w:val="18"/>
          <w:szCs w:val="18"/>
        </w:rPr>
      </w:pPr>
    </w:p>
    <w:sectPr w:rsidR="0018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EF15D7"/>
    <w:multiLevelType w:val="multilevel"/>
    <w:tmpl w:val="98AA3B8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274538"/>
    <w:multiLevelType w:val="hybridMultilevel"/>
    <w:tmpl w:val="66E858F6"/>
    <w:lvl w:ilvl="0" w:tplc="399C91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E351E6"/>
    <w:multiLevelType w:val="hybridMultilevel"/>
    <w:tmpl w:val="2E90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13"/>
  </w:num>
  <w:num w:numId="5">
    <w:abstractNumId w:val="29"/>
  </w:num>
  <w:num w:numId="6">
    <w:abstractNumId w:val="6"/>
  </w:num>
  <w:num w:numId="7">
    <w:abstractNumId w:val="7"/>
  </w:num>
  <w:num w:numId="8">
    <w:abstractNumId w:val="43"/>
  </w:num>
  <w:num w:numId="9">
    <w:abstractNumId w:val="20"/>
  </w:num>
  <w:num w:numId="10">
    <w:abstractNumId w:val="27"/>
  </w:num>
  <w:num w:numId="11">
    <w:abstractNumId w:val="40"/>
  </w:num>
  <w:num w:numId="12">
    <w:abstractNumId w:val="42"/>
  </w:num>
  <w:num w:numId="13">
    <w:abstractNumId w:val="17"/>
  </w:num>
  <w:num w:numId="14">
    <w:abstractNumId w:val="33"/>
  </w:num>
  <w:num w:numId="15">
    <w:abstractNumId w:val="36"/>
  </w:num>
  <w:num w:numId="16">
    <w:abstractNumId w:val="0"/>
  </w:num>
  <w:num w:numId="17">
    <w:abstractNumId w:val="28"/>
  </w:num>
  <w:num w:numId="18">
    <w:abstractNumId w:val="37"/>
  </w:num>
  <w:num w:numId="19">
    <w:abstractNumId w:val="35"/>
  </w:num>
  <w:num w:numId="20">
    <w:abstractNumId w:val="23"/>
  </w:num>
  <w:num w:numId="21">
    <w:abstractNumId w:val="19"/>
  </w:num>
  <w:num w:numId="22">
    <w:abstractNumId w:val="4"/>
  </w:num>
  <w:num w:numId="23">
    <w:abstractNumId w:val="21"/>
  </w:num>
  <w:num w:numId="24">
    <w:abstractNumId w:val="16"/>
  </w:num>
  <w:num w:numId="25">
    <w:abstractNumId w:val="34"/>
  </w:num>
  <w:num w:numId="26">
    <w:abstractNumId w:val="26"/>
  </w:num>
  <w:num w:numId="27">
    <w:abstractNumId w:val="32"/>
  </w:num>
  <w:num w:numId="28">
    <w:abstractNumId w:val="8"/>
  </w:num>
  <w:num w:numId="29">
    <w:abstractNumId w:val="9"/>
  </w:num>
  <w:num w:numId="30">
    <w:abstractNumId w:val="3"/>
  </w:num>
  <w:num w:numId="31">
    <w:abstractNumId w:val="30"/>
  </w:num>
  <w:num w:numId="32">
    <w:abstractNumId w:val="39"/>
  </w:num>
  <w:num w:numId="33">
    <w:abstractNumId w:val="15"/>
  </w:num>
  <w:num w:numId="34">
    <w:abstractNumId w:val="1"/>
  </w:num>
  <w:num w:numId="35">
    <w:abstractNumId w:val="31"/>
  </w:num>
  <w:num w:numId="36">
    <w:abstractNumId w:val="14"/>
  </w:num>
  <w:num w:numId="37">
    <w:abstractNumId w:val="12"/>
  </w:num>
  <w:num w:numId="38">
    <w:abstractNumId w:val="38"/>
  </w:num>
  <w:num w:numId="39">
    <w:abstractNumId w:val="2"/>
  </w:num>
  <w:num w:numId="40">
    <w:abstractNumId w:val="41"/>
  </w:num>
  <w:num w:numId="41">
    <w:abstractNumId w:val="11"/>
  </w:num>
  <w:num w:numId="42">
    <w:abstractNumId w:val="25"/>
  </w:num>
  <w:num w:numId="43">
    <w:abstractNumId w:val="22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F6"/>
    <w:rsid w:val="000011AA"/>
    <w:rsid w:val="00140DE8"/>
    <w:rsid w:val="001819B7"/>
    <w:rsid w:val="0030701E"/>
    <w:rsid w:val="003E3F5D"/>
    <w:rsid w:val="0040341F"/>
    <w:rsid w:val="0041102B"/>
    <w:rsid w:val="00602508"/>
    <w:rsid w:val="0064244B"/>
    <w:rsid w:val="00663DA6"/>
    <w:rsid w:val="006C71D5"/>
    <w:rsid w:val="00720C3C"/>
    <w:rsid w:val="009334B4"/>
    <w:rsid w:val="00A734D9"/>
    <w:rsid w:val="00A83620"/>
    <w:rsid w:val="00AC64A4"/>
    <w:rsid w:val="00B0034F"/>
    <w:rsid w:val="00CB6D96"/>
    <w:rsid w:val="00CD7CA0"/>
    <w:rsid w:val="00DF6ADD"/>
    <w:rsid w:val="00E14C70"/>
    <w:rsid w:val="00E33CA5"/>
    <w:rsid w:val="00F152F6"/>
    <w:rsid w:val="00F8599A"/>
    <w:rsid w:val="00FB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9B7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1819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819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E3F5D"/>
    <w:rPr>
      <w:b/>
      <w:bCs/>
    </w:rPr>
  </w:style>
  <w:style w:type="paragraph" w:styleId="a4">
    <w:name w:val="List Paragraph"/>
    <w:basedOn w:val="a"/>
    <w:qFormat/>
    <w:rsid w:val="003E3F5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819B7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9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819B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1819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1819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1819B7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1819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1819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81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1819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1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1819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819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819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1819B7"/>
  </w:style>
  <w:style w:type="paragraph" w:customStyle="1" w:styleId="ConsPlusNormal">
    <w:name w:val="ConsPlusNormal"/>
    <w:rsid w:val="001819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rsid w:val="001819B7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rsid w:val="001819B7"/>
    <w:pPr>
      <w:spacing w:before="100" w:after="100"/>
      <w:ind w:firstLine="120"/>
    </w:pPr>
    <w:rPr>
      <w:rFonts w:ascii="Verdana" w:hAnsi="Verdana"/>
    </w:rPr>
  </w:style>
  <w:style w:type="paragraph" w:styleId="af1">
    <w:name w:val="footnote text"/>
    <w:basedOn w:val="a"/>
    <w:link w:val="af2"/>
    <w:uiPriority w:val="99"/>
    <w:unhideWhenUsed/>
    <w:rsid w:val="001819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1819B7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1819B7"/>
    <w:rPr>
      <w:rFonts w:cs="Times New Roman"/>
      <w:vertAlign w:val="superscript"/>
    </w:rPr>
  </w:style>
  <w:style w:type="character" w:styleId="af4">
    <w:name w:val="annotation reference"/>
    <w:rsid w:val="001819B7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1819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181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1819B7"/>
    <w:rPr>
      <w:b/>
      <w:bCs/>
    </w:rPr>
  </w:style>
  <w:style w:type="character" w:customStyle="1" w:styleId="af8">
    <w:name w:val="Тема примечания Знак"/>
    <w:basedOn w:val="af6"/>
    <w:link w:val="af7"/>
    <w:rsid w:val="001819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rsid w:val="001819B7"/>
    <w:rPr>
      <w:color w:val="0000FF"/>
      <w:u w:val="single"/>
    </w:rPr>
  </w:style>
  <w:style w:type="paragraph" w:customStyle="1" w:styleId="normd">
    <w:name w:val="normd"/>
    <w:basedOn w:val="a"/>
    <w:rsid w:val="001819B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1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9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link w:val="11"/>
    <w:rsid w:val="001819B7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1819B7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181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1819B7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9B7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1819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819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E3F5D"/>
    <w:rPr>
      <w:b/>
      <w:bCs/>
    </w:rPr>
  </w:style>
  <w:style w:type="paragraph" w:styleId="a4">
    <w:name w:val="List Paragraph"/>
    <w:basedOn w:val="a"/>
    <w:qFormat/>
    <w:rsid w:val="003E3F5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819B7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9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819B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1819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1819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1819B7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1819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1819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81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1819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1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1819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819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819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1819B7"/>
  </w:style>
  <w:style w:type="paragraph" w:customStyle="1" w:styleId="ConsPlusNormal">
    <w:name w:val="ConsPlusNormal"/>
    <w:rsid w:val="001819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rsid w:val="001819B7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rsid w:val="001819B7"/>
    <w:pPr>
      <w:spacing w:before="100" w:after="100"/>
      <w:ind w:firstLine="120"/>
    </w:pPr>
    <w:rPr>
      <w:rFonts w:ascii="Verdana" w:hAnsi="Verdana"/>
    </w:rPr>
  </w:style>
  <w:style w:type="paragraph" w:styleId="af1">
    <w:name w:val="footnote text"/>
    <w:basedOn w:val="a"/>
    <w:link w:val="af2"/>
    <w:uiPriority w:val="99"/>
    <w:unhideWhenUsed/>
    <w:rsid w:val="001819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1819B7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1819B7"/>
    <w:rPr>
      <w:rFonts w:cs="Times New Roman"/>
      <w:vertAlign w:val="superscript"/>
    </w:rPr>
  </w:style>
  <w:style w:type="character" w:styleId="af4">
    <w:name w:val="annotation reference"/>
    <w:rsid w:val="001819B7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1819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181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1819B7"/>
    <w:rPr>
      <w:b/>
      <w:bCs/>
    </w:rPr>
  </w:style>
  <w:style w:type="character" w:customStyle="1" w:styleId="af8">
    <w:name w:val="Тема примечания Знак"/>
    <w:basedOn w:val="af6"/>
    <w:link w:val="af7"/>
    <w:rsid w:val="001819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rsid w:val="001819B7"/>
    <w:rPr>
      <w:color w:val="0000FF"/>
      <w:u w:val="single"/>
    </w:rPr>
  </w:style>
  <w:style w:type="paragraph" w:customStyle="1" w:styleId="normd">
    <w:name w:val="normd"/>
    <w:basedOn w:val="a"/>
    <w:rsid w:val="001819B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1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9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link w:val="11"/>
    <w:rsid w:val="001819B7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1819B7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181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1819B7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2023-10-16T09:48:00Z</cp:lastPrinted>
  <dcterms:created xsi:type="dcterms:W3CDTF">2023-10-16T09:24:00Z</dcterms:created>
  <dcterms:modified xsi:type="dcterms:W3CDTF">2023-10-16T10:55:00Z</dcterms:modified>
</cp:coreProperties>
</file>