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13" w:rsidRPr="00961EAB" w:rsidRDefault="007F7813" w:rsidP="00961EAB">
      <w:pPr>
        <w:pStyle w:val="af2"/>
        <w:jc w:val="right"/>
        <w:rPr>
          <w:b/>
          <w:szCs w:val="28"/>
          <w:u w:val="single"/>
        </w:rPr>
      </w:pPr>
      <w:r w:rsidRPr="00961EAB">
        <w:rPr>
          <w:b/>
          <w:szCs w:val="28"/>
          <w:u w:val="single"/>
        </w:rPr>
        <w:t xml:space="preserve">                                                                                                 </w:t>
      </w:r>
    </w:p>
    <w:p w:rsidR="007F7813" w:rsidRPr="00961EAB" w:rsidRDefault="007F7813" w:rsidP="00455AD0">
      <w:pPr>
        <w:pStyle w:val="af2"/>
        <w:rPr>
          <w:b/>
          <w:sz w:val="24"/>
        </w:rPr>
      </w:pPr>
      <w:r w:rsidRPr="00961EAB">
        <w:rPr>
          <w:b/>
          <w:sz w:val="24"/>
        </w:rPr>
        <w:t>Администрация</w:t>
      </w:r>
    </w:p>
    <w:p w:rsidR="007F7813" w:rsidRPr="00961EAB" w:rsidRDefault="00961EAB" w:rsidP="00455AD0">
      <w:pPr>
        <w:pStyle w:val="af2"/>
        <w:rPr>
          <w:b/>
          <w:sz w:val="24"/>
        </w:rPr>
      </w:pPr>
      <w:proofErr w:type="spellStart"/>
      <w:r w:rsidRPr="00961EAB">
        <w:rPr>
          <w:b/>
          <w:sz w:val="24"/>
        </w:rPr>
        <w:t>Большедворского</w:t>
      </w:r>
      <w:proofErr w:type="spellEnd"/>
      <w:r w:rsidR="007F7813" w:rsidRPr="00961EAB">
        <w:rPr>
          <w:b/>
          <w:sz w:val="24"/>
        </w:rPr>
        <w:t xml:space="preserve"> сельского поселения</w:t>
      </w:r>
    </w:p>
    <w:p w:rsidR="007F7813" w:rsidRPr="00961EAB" w:rsidRDefault="007F7813" w:rsidP="00455AD0">
      <w:pPr>
        <w:pStyle w:val="af2"/>
        <w:rPr>
          <w:b/>
          <w:sz w:val="24"/>
        </w:rPr>
      </w:pPr>
      <w:proofErr w:type="spellStart"/>
      <w:r w:rsidRPr="00961EAB">
        <w:rPr>
          <w:b/>
          <w:sz w:val="24"/>
        </w:rPr>
        <w:t>Бокситогорского</w:t>
      </w:r>
      <w:proofErr w:type="spellEnd"/>
      <w:r w:rsidRPr="00961EAB">
        <w:rPr>
          <w:b/>
          <w:sz w:val="24"/>
        </w:rPr>
        <w:t xml:space="preserve"> муниципального района Ленинградской области</w:t>
      </w:r>
    </w:p>
    <w:p w:rsidR="007F7813" w:rsidRPr="00961EAB" w:rsidRDefault="007F7813" w:rsidP="00455AD0">
      <w:pPr>
        <w:pStyle w:val="af2"/>
        <w:jc w:val="left"/>
        <w:rPr>
          <w:b/>
          <w:sz w:val="24"/>
        </w:rPr>
      </w:pPr>
    </w:p>
    <w:p w:rsidR="007F7813" w:rsidRDefault="007F7813" w:rsidP="00455AD0">
      <w:pPr>
        <w:pStyle w:val="af2"/>
        <w:rPr>
          <w:b/>
          <w:szCs w:val="28"/>
        </w:rPr>
      </w:pPr>
      <w:proofErr w:type="gramStart"/>
      <w:r w:rsidRPr="00961EAB">
        <w:rPr>
          <w:b/>
          <w:szCs w:val="28"/>
        </w:rPr>
        <w:t>П</w:t>
      </w:r>
      <w:proofErr w:type="gramEnd"/>
      <w:r w:rsidRPr="00961EAB">
        <w:rPr>
          <w:b/>
          <w:szCs w:val="28"/>
        </w:rPr>
        <w:t xml:space="preserve"> О С Т А Н О В Л Е Н И Е</w:t>
      </w:r>
    </w:p>
    <w:p w:rsidR="00961EAB" w:rsidRDefault="00961EAB" w:rsidP="00455AD0">
      <w:pPr>
        <w:pStyle w:val="af2"/>
        <w:rPr>
          <w:b/>
          <w:szCs w:val="28"/>
        </w:rPr>
      </w:pPr>
    </w:p>
    <w:p w:rsidR="007F7813" w:rsidRPr="00961EAB" w:rsidRDefault="007F7813" w:rsidP="00127BFC">
      <w:pPr>
        <w:pStyle w:val="af2"/>
        <w:tabs>
          <w:tab w:val="left" w:pos="0"/>
        </w:tabs>
        <w:rPr>
          <w:b/>
          <w:sz w:val="24"/>
        </w:rPr>
      </w:pPr>
    </w:p>
    <w:p w:rsidR="007F7813" w:rsidRPr="00961EAB" w:rsidRDefault="007F7813" w:rsidP="00961EAB">
      <w:pPr>
        <w:pStyle w:val="af2"/>
        <w:tabs>
          <w:tab w:val="left" w:pos="0"/>
        </w:tabs>
        <w:jc w:val="both"/>
        <w:rPr>
          <w:sz w:val="24"/>
        </w:rPr>
      </w:pPr>
      <w:r w:rsidRPr="00961EAB">
        <w:rPr>
          <w:sz w:val="24"/>
        </w:rPr>
        <w:t xml:space="preserve">  </w:t>
      </w:r>
      <w:r w:rsidR="00F14212">
        <w:rPr>
          <w:sz w:val="24"/>
        </w:rPr>
        <w:t>1</w:t>
      </w:r>
      <w:r w:rsidR="0011424D">
        <w:rPr>
          <w:sz w:val="24"/>
        </w:rPr>
        <w:t>3</w:t>
      </w:r>
      <w:r w:rsidR="00F14212">
        <w:rPr>
          <w:sz w:val="24"/>
        </w:rPr>
        <w:t xml:space="preserve"> мая</w:t>
      </w:r>
      <w:r w:rsidR="00961EAB">
        <w:rPr>
          <w:sz w:val="24"/>
        </w:rPr>
        <w:t xml:space="preserve">  2021 </w:t>
      </w:r>
      <w:r w:rsidRPr="00961EAB">
        <w:rPr>
          <w:sz w:val="24"/>
        </w:rPr>
        <w:t xml:space="preserve">года             </w:t>
      </w:r>
      <w:r w:rsidRPr="00961EAB">
        <w:rPr>
          <w:sz w:val="24"/>
        </w:rPr>
        <w:tab/>
        <w:t xml:space="preserve">                                        </w:t>
      </w:r>
      <w:r w:rsidR="00961EAB">
        <w:rPr>
          <w:sz w:val="24"/>
        </w:rPr>
        <w:t xml:space="preserve">                 </w:t>
      </w:r>
      <w:r w:rsidR="00F14212">
        <w:rPr>
          <w:sz w:val="24"/>
        </w:rPr>
        <w:t xml:space="preserve">                      </w:t>
      </w:r>
      <w:r w:rsidR="00961EAB">
        <w:rPr>
          <w:sz w:val="24"/>
        </w:rPr>
        <w:t xml:space="preserve">     </w:t>
      </w:r>
      <w:r w:rsidRPr="00961EAB">
        <w:rPr>
          <w:sz w:val="24"/>
        </w:rPr>
        <w:t xml:space="preserve">   </w:t>
      </w:r>
      <w:r w:rsidR="0011424D">
        <w:rPr>
          <w:sz w:val="24"/>
        </w:rPr>
        <w:t xml:space="preserve">   </w:t>
      </w:r>
      <w:r w:rsidRPr="00961EAB">
        <w:rPr>
          <w:sz w:val="24"/>
        </w:rPr>
        <w:t xml:space="preserve">  №</w:t>
      </w:r>
      <w:r w:rsidR="00961EAB">
        <w:rPr>
          <w:sz w:val="24"/>
        </w:rPr>
        <w:t xml:space="preserve"> </w:t>
      </w:r>
      <w:r w:rsidR="0011424D">
        <w:rPr>
          <w:sz w:val="24"/>
        </w:rPr>
        <w:t>65</w:t>
      </w:r>
    </w:p>
    <w:p w:rsidR="00961EAB" w:rsidRPr="00961EAB" w:rsidRDefault="00961EAB" w:rsidP="00961EAB">
      <w:pPr>
        <w:pStyle w:val="af2"/>
        <w:rPr>
          <w:b/>
          <w:szCs w:val="28"/>
        </w:rPr>
      </w:pPr>
      <w:r>
        <w:rPr>
          <w:sz w:val="24"/>
        </w:rPr>
        <w:t>д. Большой Двор</w:t>
      </w:r>
      <w:r w:rsidRPr="00961EAB">
        <w:rPr>
          <w:sz w:val="24"/>
        </w:rPr>
        <w:t xml:space="preserve">  </w:t>
      </w:r>
    </w:p>
    <w:p w:rsidR="007F7813" w:rsidRDefault="007F7813" w:rsidP="00455AD0">
      <w:pPr>
        <w:pStyle w:val="af2"/>
        <w:tabs>
          <w:tab w:val="left" w:pos="1440"/>
        </w:tabs>
        <w:jc w:val="both"/>
        <w:rPr>
          <w:sz w:val="24"/>
        </w:rPr>
      </w:pPr>
    </w:p>
    <w:p w:rsidR="003B6B9A" w:rsidRPr="00961EAB" w:rsidRDefault="003B6B9A" w:rsidP="00455AD0">
      <w:pPr>
        <w:pStyle w:val="af2"/>
        <w:tabs>
          <w:tab w:val="left" w:pos="1440"/>
        </w:tabs>
        <w:jc w:val="both"/>
        <w:rPr>
          <w:sz w:val="24"/>
        </w:rPr>
      </w:pPr>
    </w:p>
    <w:p w:rsidR="007F7813" w:rsidRPr="00961EAB" w:rsidRDefault="007F7813" w:rsidP="00455AD0">
      <w:pPr>
        <w:pStyle w:val="af2"/>
        <w:tabs>
          <w:tab w:val="left" w:pos="1440"/>
        </w:tabs>
        <w:jc w:val="both"/>
        <w:rPr>
          <w:sz w:val="24"/>
        </w:rPr>
      </w:pPr>
    </w:p>
    <w:p w:rsidR="00961EAB" w:rsidRDefault="007F7813" w:rsidP="00455AD0">
      <w:pPr>
        <w:spacing w:after="0" w:line="240" w:lineRule="auto"/>
        <w:jc w:val="center"/>
        <w:rPr>
          <w:rFonts w:ascii="Times New Roman" w:hAnsi="Times New Roman"/>
          <w:b/>
          <w:sz w:val="24"/>
          <w:szCs w:val="24"/>
        </w:rPr>
      </w:pPr>
      <w:r w:rsidRPr="00961EAB">
        <w:rPr>
          <w:rFonts w:ascii="Times New Roman" w:hAnsi="Times New Roman"/>
          <w:b/>
          <w:bCs/>
          <w:color w:val="000000"/>
          <w:sz w:val="24"/>
          <w:szCs w:val="24"/>
        </w:rPr>
        <w:t xml:space="preserve">Об  утверждении </w:t>
      </w:r>
      <w:r w:rsidRPr="00961EAB">
        <w:rPr>
          <w:rFonts w:ascii="Times New Roman" w:hAnsi="Times New Roman"/>
          <w:b/>
          <w:sz w:val="24"/>
          <w:szCs w:val="24"/>
        </w:rPr>
        <w:t xml:space="preserve">административного регламента </w:t>
      </w:r>
    </w:p>
    <w:p w:rsidR="007F7813" w:rsidRPr="00961EAB" w:rsidRDefault="007F7813" w:rsidP="00455AD0">
      <w:pPr>
        <w:spacing w:after="0" w:line="240" w:lineRule="auto"/>
        <w:jc w:val="center"/>
        <w:rPr>
          <w:rFonts w:ascii="Times New Roman" w:hAnsi="Times New Roman"/>
          <w:b/>
          <w:sz w:val="24"/>
          <w:szCs w:val="24"/>
        </w:rPr>
      </w:pPr>
      <w:r w:rsidRPr="00961EAB">
        <w:rPr>
          <w:rFonts w:ascii="Times New Roman" w:hAnsi="Times New Roman"/>
          <w:b/>
          <w:sz w:val="24"/>
          <w:szCs w:val="24"/>
        </w:rPr>
        <w:t xml:space="preserve">предоставления муниципальной услуги </w:t>
      </w:r>
    </w:p>
    <w:p w:rsidR="007F7813" w:rsidRPr="00961EAB" w:rsidRDefault="007F7813" w:rsidP="00455AD0">
      <w:pPr>
        <w:pStyle w:val="ConsPlusTitle"/>
        <w:jc w:val="center"/>
      </w:pPr>
      <w:r w:rsidRPr="00961EAB">
        <w:t>«Изъятие земельных участков для муниципальных нужд»</w:t>
      </w:r>
    </w:p>
    <w:p w:rsidR="003B6B9A" w:rsidRPr="00961EAB" w:rsidRDefault="003B6B9A" w:rsidP="00455AD0">
      <w:pPr>
        <w:pStyle w:val="af4"/>
        <w:spacing w:after="0"/>
        <w:ind w:firstLine="708"/>
        <w:jc w:val="both"/>
        <w:rPr>
          <w:b/>
        </w:rPr>
      </w:pPr>
    </w:p>
    <w:p w:rsidR="007F7813" w:rsidRPr="008B4849" w:rsidRDefault="007F7813" w:rsidP="00455AD0">
      <w:pPr>
        <w:pStyle w:val="af4"/>
        <w:spacing w:after="0"/>
        <w:ind w:firstLine="708"/>
        <w:jc w:val="both"/>
        <w:rPr>
          <w:b/>
        </w:rPr>
      </w:pPr>
    </w:p>
    <w:p w:rsidR="008B4849" w:rsidRPr="008B4849" w:rsidRDefault="008B4849" w:rsidP="008B4849">
      <w:pPr>
        <w:pStyle w:val="1"/>
        <w:spacing w:before="0" w:beforeAutospacing="0" w:after="0" w:afterAutospacing="0"/>
        <w:ind w:firstLine="720"/>
        <w:jc w:val="both"/>
        <w:rPr>
          <w:b w:val="0"/>
          <w:sz w:val="24"/>
          <w:szCs w:val="24"/>
        </w:rPr>
      </w:pPr>
      <w:proofErr w:type="gramStart"/>
      <w:r w:rsidRPr="008B4849">
        <w:rPr>
          <w:b w:val="0"/>
          <w:sz w:val="24"/>
          <w:szCs w:val="24"/>
        </w:rPr>
        <w:t xml:space="preserve">В соответствии с Федеральными законами </w:t>
      </w:r>
      <w:hyperlink r:id="rId8" w:history="1">
        <w:r w:rsidRPr="008B4849">
          <w:rPr>
            <w:rStyle w:val="af6"/>
            <w:b w:val="0"/>
            <w:color w:val="auto"/>
            <w:sz w:val="24"/>
            <w:szCs w:val="24"/>
          </w:rPr>
          <w:t>от 06.10.2003 № 131-ФЗ</w:t>
        </w:r>
      </w:hyperlink>
      <w:r w:rsidRPr="008B4849">
        <w:rPr>
          <w:b w:val="0"/>
          <w:sz w:val="24"/>
          <w:szCs w:val="24"/>
        </w:rPr>
        <w:t xml:space="preserve"> «Об общих принципах организации местного самоуправления в Российской Федерации», </w:t>
      </w:r>
      <w:hyperlink r:id="rId9" w:history="1">
        <w:r w:rsidRPr="008B4849">
          <w:rPr>
            <w:rStyle w:val="af6"/>
            <w:b w:val="0"/>
            <w:color w:val="auto"/>
            <w:sz w:val="24"/>
            <w:szCs w:val="24"/>
          </w:rPr>
          <w:t>от 26.12.2008 № 294-ФЗ</w:t>
        </w:r>
      </w:hyperlink>
      <w:r w:rsidRPr="008B4849">
        <w:rPr>
          <w:b w:val="0"/>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постановлением администрации </w:t>
      </w:r>
      <w:proofErr w:type="spellStart"/>
      <w:r w:rsidRPr="008B4849">
        <w:rPr>
          <w:b w:val="0"/>
          <w:sz w:val="24"/>
          <w:szCs w:val="24"/>
        </w:rPr>
        <w:t>Большедворского</w:t>
      </w:r>
      <w:proofErr w:type="spellEnd"/>
      <w:r w:rsidRPr="008B4849">
        <w:rPr>
          <w:b w:val="0"/>
          <w:sz w:val="24"/>
          <w:szCs w:val="24"/>
        </w:rPr>
        <w:t xml:space="preserve"> сельского поселения </w:t>
      </w:r>
      <w:proofErr w:type="spellStart"/>
      <w:r w:rsidRPr="008B4849">
        <w:rPr>
          <w:b w:val="0"/>
          <w:sz w:val="24"/>
          <w:szCs w:val="24"/>
        </w:rPr>
        <w:t>Бокситогорского</w:t>
      </w:r>
      <w:proofErr w:type="spellEnd"/>
      <w:r w:rsidRPr="008B4849">
        <w:rPr>
          <w:b w:val="0"/>
          <w:sz w:val="24"/>
          <w:szCs w:val="24"/>
        </w:rPr>
        <w:t xml:space="preserve"> муниципального района Ленинградской области от 06.08.2018</w:t>
      </w:r>
      <w:proofErr w:type="gramEnd"/>
      <w:r w:rsidRPr="008B4849">
        <w:rPr>
          <w:b w:val="0"/>
          <w:sz w:val="24"/>
          <w:szCs w:val="24"/>
        </w:rPr>
        <w:t xml:space="preserve"> № 130 «О разработке и  утверждении административных регламентов предоставления муниципальных услуг», на основании </w:t>
      </w:r>
      <w:hyperlink r:id="rId10" w:history="1">
        <w:proofErr w:type="gramStart"/>
        <w:r w:rsidRPr="008B4849">
          <w:rPr>
            <w:rStyle w:val="af6"/>
            <w:b w:val="0"/>
            <w:color w:val="auto"/>
            <w:sz w:val="24"/>
            <w:szCs w:val="24"/>
          </w:rPr>
          <w:t>Устав</w:t>
        </w:r>
        <w:proofErr w:type="gramEnd"/>
      </w:hyperlink>
      <w:r w:rsidRPr="008B4849">
        <w:rPr>
          <w:b w:val="0"/>
          <w:sz w:val="24"/>
          <w:szCs w:val="24"/>
        </w:rPr>
        <w:t xml:space="preserve">а муниципального образования </w:t>
      </w:r>
      <w:proofErr w:type="spellStart"/>
      <w:r w:rsidRPr="008B4849">
        <w:rPr>
          <w:b w:val="0"/>
          <w:sz w:val="24"/>
          <w:szCs w:val="24"/>
        </w:rPr>
        <w:t>Большедворское</w:t>
      </w:r>
      <w:proofErr w:type="spellEnd"/>
      <w:r w:rsidRPr="008B4849">
        <w:rPr>
          <w:b w:val="0"/>
          <w:sz w:val="24"/>
          <w:szCs w:val="24"/>
        </w:rPr>
        <w:t xml:space="preserve"> сельское поселение </w:t>
      </w:r>
      <w:proofErr w:type="spellStart"/>
      <w:r w:rsidRPr="008B4849">
        <w:rPr>
          <w:b w:val="0"/>
          <w:sz w:val="24"/>
          <w:szCs w:val="24"/>
        </w:rPr>
        <w:t>Бокситогорского</w:t>
      </w:r>
      <w:proofErr w:type="spellEnd"/>
      <w:r w:rsidRPr="008B4849">
        <w:rPr>
          <w:b w:val="0"/>
          <w:sz w:val="24"/>
          <w:szCs w:val="24"/>
        </w:rPr>
        <w:t xml:space="preserve"> муниципального района Ленинградской област</w:t>
      </w:r>
      <w:r w:rsidRPr="008B4849">
        <w:rPr>
          <w:b w:val="0"/>
          <w:bCs w:val="0"/>
          <w:sz w:val="24"/>
          <w:szCs w:val="24"/>
        </w:rPr>
        <w:t>и,</w:t>
      </w:r>
      <w:r w:rsidRPr="008B4849">
        <w:rPr>
          <w:b w:val="0"/>
          <w:sz w:val="24"/>
          <w:szCs w:val="24"/>
        </w:rPr>
        <w:t xml:space="preserve"> </w:t>
      </w:r>
      <w:r w:rsidRPr="008B4849">
        <w:rPr>
          <w:sz w:val="24"/>
          <w:szCs w:val="24"/>
        </w:rPr>
        <w:t>ПОСТАНОВЛЯЮ:</w:t>
      </w:r>
    </w:p>
    <w:p w:rsidR="008B4849" w:rsidRPr="008B4849" w:rsidRDefault="008B4849" w:rsidP="008B4849">
      <w:pPr>
        <w:spacing w:after="0" w:line="240" w:lineRule="auto"/>
        <w:jc w:val="both"/>
        <w:rPr>
          <w:rFonts w:ascii="Times New Roman" w:hAnsi="Times New Roman"/>
          <w:sz w:val="24"/>
          <w:szCs w:val="24"/>
        </w:rPr>
      </w:pPr>
    </w:p>
    <w:p w:rsidR="008B4849" w:rsidRPr="008B4849" w:rsidRDefault="008B4849" w:rsidP="008B4849">
      <w:pPr>
        <w:spacing w:after="0" w:line="240" w:lineRule="auto"/>
        <w:jc w:val="both"/>
        <w:rPr>
          <w:rFonts w:ascii="Times New Roman" w:hAnsi="Times New Roman"/>
          <w:sz w:val="24"/>
          <w:szCs w:val="24"/>
        </w:rPr>
      </w:pPr>
      <w:r>
        <w:rPr>
          <w:rFonts w:ascii="Times New Roman" w:hAnsi="Times New Roman"/>
          <w:sz w:val="24"/>
          <w:szCs w:val="24"/>
        </w:rPr>
        <w:t xml:space="preserve">    </w:t>
      </w:r>
      <w:r w:rsidRPr="008B4849">
        <w:rPr>
          <w:rFonts w:ascii="Times New Roman" w:hAnsi="Times New Roman"/>
          <w:sz w:val="24"/>
          <w:szCs w:val="24"/>
        </w:rPr>
        <w:t xml:space="preserve">1. Утвердить Административный регламент по предоставлению муниципальной </w:t>
      </w:r>
      <w:r>
        <w:rPr>
          <w:rFonts w:ascii="Times New Roman" w:hAnsi="Times New Roman"/>
          <w:sz w:val="24"/>
          <w:szCs w:val="24"/>
        </w:rPr>
        <w:t>услуги</w:t>
      </w:r>
      <w:r w:rsidRPr="008B4849">
        <w:rPr>
          <w:rFonts w:ascii="Times New Roman" w:hAnsi="Times New Roman"/>
          <w:sz w:val="24"/>
          <w:szCs w:val="24"/>
        </w:rPr>
        <w:t xml:space="preserve">  «Изъятие земельных участков для муниципальных нужд», согласно </w:t>
      </w:r>
      <w:hyperlink w:anchor="sub_1000" w:history="1">
        <w:r w:rsidRPr="008B4849">
          <w:rPr>
            <w:rStyle w:val="af6"/>
            <w:rFonts w:ascii="Times New Roman" w:hAnsi="Times New Roman"/>
            <w:color w:val="auto"/>
            <w:sz w:val="24"/>
            <w:szCs w:val="24"/>
          </w:rPr>
          <w:t>приложению</w:t>
        </w:r>
      </w:hyperlink>
      <w:r w:rsidRPr="008B4849">
        <w:rPr>
          <w:rFonts w:ascii="Times New Roman" w:hAnsi="Times New Roman"/>
          <w:sz w:val="24"/>
          <w:szCs w:val="24"/>
        </w:rPr>
        <w:t xml:space="preserve"> к настоящему постановлению.</w:t>
      </w:r>
    </w:p>
    <w:p w:rsidR="008B4849" w:rsidRPr="008B4849" w:rsidRDefault="008B4849" w:rsidP="008B4849">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4849" w:rsidRPr="008B4849" w:rsidRDefault="008B4849" w:rsidP="008B4849">
      <w:pPr>
        <w:suppressAutoHyphens/>
        <w:spacing w:after="0" w:line="240" w:lineRule="auto"/>
        <w:jc w:val="both"/>
        <w:rPr>
          <w:rFonts w:ascii="Times New Roman" w:hAnsi="Times New Roman"/>
          <w:sz w:val="24"/>
          <w:szCs w:val="24"/>
        </w:rPr>
      </w:pPr>
      <w:r w:rsidRPr="008B4849">
        <w:rPr>
          <w:rFonts w:ascii="Times New Roman" w:hAnsi="Times New Roman"/>
          <w:sz w:val="24"/>
          <w:szCs w:val="24"/>
        </w:rPr>
        <w:t xml:space="preserve">    2. Постановление опубликовать (обнародовать) в газете «Новый путь» и на официальном сайте </w:t>
      </w:r>
      <w:proofErr w:type="spellStart"/>
      <w:r w:rsidRPr="008B4849">
        <w:rPr>
          <w:rFonts w:ascii="Times New Roman" w:hAnsi="Times New Roman"/>
          <w:sz w:val="24"/>
          <w:szCs w:val="24"/>
        </w:rPr>
        <w:t>Большедворского</w:t>
      </w:r>
      <w:proofErr w:type="spellEnd"/>
      <w:r w:rsidRPr="008B4849">
        <w:rPr>
          <w:rFonts w:ascii="Times New Roman" w:hAnsi="Times New Roman"/>
          <w:sz w:val="24"/>
          <w:szCs w:val="24"/>
        </w:rPr>
        <w:t xml:space="preserve"> сельского поселения </w:t>
      </w:r>
      <w:proofErr w:type="spellStart"/>
      <w:r w:rsidRPr="008B4849">
        <w:rPr>
          <w:rFonts w:ascii="Times New Roman" w:hAnsi="Times New Roman"/>
          <w:sz w:val="24"/>
          <w:szCs w:val="24"/>
        </w:rPr>
        <w:t>Бокситогорского</w:t>
      </w:r>
      <w:proofErr w:type="spellEnd"/>
      <w:r w:rsidRPr="008B4849">
        <w:rPr>
          <w:rFonts w:ascii="Times New Roman" w:hAnsi="Times New Roman"/>
          <w:sz w:val="24"/>
          <w:szCs w:val="24"/>
        </w:rPr>
        <w:t xml:space="preserve"> муниципального района Ленинградской области.</w:t>
      </w:r>
    </w:p>
    <w:p w:rsidR="008B4849" w:rsidRPr="008B4849" w:rsidRDefault="008B4849" w:rsidP="008B4849">
      <w:pPr>
        <w:suppressAutoHyphens/>
        <w:spacing w:after="0" w:line="240" w:lineRule="auto"/>
        <w:jc w:val="both"/>
        <w:rPr>
          <w:rFonts w:ascii="Times New Roman" w:hAnsi="Times New Roman"/>
          <w:sz w:val="24"/>
          <w:szCs w:val="24"/>
        </w:rPr>
      </w:pPr>
    </w:p>
    <w:p w:rsidR="008B4849" w:rsidRPr="008B4849" w:rsidRDefault="008B4849" w:rsidP="008B4849">
      <w:pPr>
        <w:suppressAutoHyphens/>
        <w:spacing w:after="0" w:line="240" w:lineRule="auto"/>
        <w:jc w:val="both"/>
        <w:rPr>
          <w:rFonts w:ascii="Times New Roman" w:hAnsi="Times New Roman"/>
          <w:sz w:val="24"/>
          <w:szCs w:val="24"/>
        </w:rPr>
      </w:pPr>
      <w:r w:rsidRPr="008B4849">
        <w:rPr>
          <w:rFonts w:ascii="Times New Roman" w:hAnsi="Times New Roman"/>
          <w:sz w:val="24"/>
          <w:szCs w:val="24"/>
        </w:rPr>
        <w:t xml:space="preserve">   3. Постановление вступает в силу на следующий день после официального опубликования.</w:t>
      </w:r>
    </w:p>
    <w:p w:rsidR="008B4849" w:rsidRPr="00AD39B3" w:rsidRDefault="008B4849" w:rsidP="008B4849">
      <w:pPr>
        <w:suppressAutoHyphens/>
        <w:spacing w:after="0" w:line="240" w:lineRule="auto"/>
        <w:jc w:val="both"/>
        <w:rPr>
          <w:rFonts w:ascii="Times New Roman" w:hAnsi="Times New Roman"/>
          <w:sz w:val="24"/>
          <w:szCs w:val="24"/>
        </w:rPr>
      </w:pPr>
    </w:p>
    <w:p w:rsidR="008B4849" w:rsidRPr="00AD39B3" w:rsidRDefault="008B4849" w:rsidP="008B4849">
      <w:pPr>
        <w:suppressAutoHyphens/>
        <w:spacing w:after="0" w:line="240" w:lineRule="auto"/>
        <w:jc w:val="both"/>
        <w:rPr>
          <w:rFonts w:ascii="Times New Roman" w:hAnsi="Times New Roman"/>
          <w:sz w:val="24"/>
          <w:szCs w:val="24"/>
        </w:rPr>
      </w:pPr>
    </w:p>
    <w:p w:rsidR="008B4849" w:rsidRPr="00AD39B3" w:rsidRDefault="008B4849" w:rsidP="008B4849">
      <w:pPr>
        <w:suppressAutoHyphens/>
        <w:spacing w:after="0" w:line="240" w:lineRule="auto"/>
        <w:jc w:val="both"/>
        <w:rPr>
          <w:rFonts w:ascii="Times New Roman" w:hAnsi="Times New Roman"/>
          <w:sz w:val="24"/>
          <w:szCs w:val="24"/>
        </w:rPr>
      </w:pPr>
    </w:p>
    <w:p w:rsidR="008B4849" w:rsidRPr="00AD39B3" w:rsidRDefault="008B4849" w:rsidP="008B4849">
      <w:pPr>
        <w:suppressAutoHyphens/>
        <w:spacing w:after="0" w:line="240" w:lineRule="auto"/>
        <w:jc w:val="both"/>
        <w:rPr>
          <w:rFonts w:ascii="Times New Roman" w:hAnsi="Times New Roman"/>
          <w:sz w:val="24"/>
          <w:szCs w:val="24"/>
        </w:rPr>
      </w:pPr>
    </w:p>
    <w:p w:rsidR="008B4849" w:rsidRPr="00AD39B3" w:rsidRDefault="008B4849" w:rsidP="008B4849">
      <w:pPr>
        <w:suppressAutoHyphens/>
        <w:spacing w:after="0" w:line="240" w:lineRule="auto"/>
        <w:jc w:val="both"/>
        <w:rPr>
          <w:rFonts w:ascii="Times New Roman" w:hAnsi="Times New Roman"/>
          <w:sz w:val="24"/>
          <w:szCs w:val="24"/>
        </w:rPr>
      </w:pPr>
    </w:p>
    <w:p w:rsidR="008B4849" w:rsidRPr="00AD39B3" w:rsidRDefault="008B4849" w:rsidP="008B4849">
      <w:pPr>
        <w:suppressAutoHyphens/>
        <w:spacing w:after="0" w:line="240" w:lineRule="auto"/>
        <w:jc w:val="both"/>
        <w:rPr>
          <w:rFonts w:ascii="Times New Roman" w:hAnsi="Times New Roman"/>
          <w:sz w:val="24"/>
          <w:szCs w:val="24"/>
        </w:rPr>
      </w:pPr>
      <w:r w:rsidRPr="00AD39B3">
        <w:rPr>
          <w:rFonts w:ascii="Times New Roman" w:hAnsi="Times New Roman"/>
          <w:sz w:val="24"/>
          <w:szCs w:val="24"/>
        </w:rPr>
        <w:t xml:space="preserve">Глава администрации                                                          </w:t>
      </w:r>
      <w:r>
        <w:rPr>
          <w:rFonts w:ascii="Times New Roman" w:hAnsi="Times New Roman"/>
          <w:sz w:val="24"/>
          <w:szCs w:val="24"/>
        </w:rPr>
        <w:t xml:space="preserve">                      </w:t>
      </w:r>
      <w:r w:rsidRPr="00AD39B3">
        <w:rPr>
          <w:rFonts w:ascii="Times New Roman" w:hAnsi="Times New Roman"/>
          <w:sz w:val="24"/>
          <w:szCs w:val="24"/>
        </w:rPr>
        <w:t xml:space="preserve">  </w:t>
      </w:r>
      <w:r>
        <w:rPr>
          <w:rFonts w:ascii="Times New Roman" w:hAnsi="Times New Roman"/>
          <w:sz w:val="24"/>
          <w:szCs w:val="24"/>
        </w:rPr>
        <w:t xml:space="preserve">      </w:t>
      </w:r>
      <w:r w:rsidRPr="00AD39B3">
        <w:rPr>
          <w:rFonts w:ascii="Times New Roman" w:hAnsi="Times New Roman"/>
          <w:sz w:val="24"/>
          <w:szCs w:val="24"/>
        </w:rPr>
        <w:t xml:space="preserve">  А.В. Аверин</w:t>
      </w:r>
    </w:p>
    <w:p w:rsidR="008B4849" w:rsidRPr="00AD39B3" w:rsidRDefault="008B4849" w:rsidP="008B4849">
      <w:pPr>
        <w:suppressAutoHyphens/>
        <w:spacing w:after="0" w:line="240" w:lineRule="auto"/>
        <w:jc w:val="both"/>
        <w:rPr>
          <w:rFonts w:ascii="Times New Roman" w:hAnsi="Times New Roman"/>
          <w:sz w:val="24"/>
          <w:szCs w:val="24"/>
        </w:rPr>
      </w:pPr>
      <w:r w:rsidRPr="00AD39B3">
        <w:rPr>
          <w:rFonts w:ascii="Times New Roman" w:hAnsi="Times New Roman"/>
          <w:sz w:val="24"/>
          <w:szCs w:val="24"/>
        </w:rPr>
        <w:t>________________________________________________</w:t>
      </w:r>
      <w:r>
        <w:rPr>
          <w:rFonts w:ascii="Times New Roman" w:hAnsi="Times New Roman"/>
          <w:sz w:val="24"/>
          <w:szCs w:val="24"/>
        </w:rPr>
        <w:t>__________________________________</w:t>
      </w:r>
    </w:p>
    <w:p w:rsidR="008B4849" w:rsidRPr="00AD39B3" w:rsidRDefault="008B4849" w:rsidP="008B4849">
      <w:pPr>
        <w:suppressAutoHyphens/>
        <w:spacing w:after="0" w:line="240" w:lineRule="auto"/>
        <w:jc w:val="both"/>
        <w:rPr>
          <w:rFonts w:ascii="Times New Roman" w:hAnsi="Times New Roman"/>
          <w:sz w:val="24"/>
          <w:szCs w:val="24"/>
        </w:rPr>
      </w:pPr>
      <w:r w:rsidRPr="00AD39B3">
        <w:rPr>
          <w:rFonts w:ascii="Times New Roman" w:hAnsi="Times New Roman"/>
          <w:sz w:val="24"/>
          <w:szCs w:val="24"/>
        </w:rPr>
        <w:t>Разослано:  администрация  БСП, регистр МНПА, прокуратура, в дело.</w:t>
      </w:r>
    </w:p>
    <w:p w:rsidR="003B6B9A" w:rsidRDefault="008B4849" w:rsidP="000454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8B4849" w:rsidRDefault="008B4849" w:rsidP="0004548A">
      <w:pPr>
        <w:autoSpaceDE w:val="0"/>
        <w:autoSpaceDN w:val="0"/>
        <w:adjustRightInd w:val="0"/>
        <w:spacing w:after="0" w:line="240" w:lineRule="auto"/>
        <w:jc w:val="both"/>
        <w:rPr>
          <w:rFonts w:ascii="Times New Roman" w:hAnsi="Times New Roman"/>
          <w:sz w:val="24"/>
          <w:szCs w:val="24"/>
        </w:rPr>
      </w:pPr>
    </w:p>
    <w:p w:rsidR="003B6B9A" w:rsidRPr="00961EAB" w:rsidRDefault="003B6B9A" w:rsidP="0004548A">
      <w:pPr>
        <w:autoSpaceDE w:val="0"/>
        <w:autoSpaceDN w:val="0"/>
        <w:adjustRightInd w:val="0"/>
        <w:spacing w:after="0" w:line="240" w:lineRule="auto"/>
        <w:jc w:val="both"/>
        <w:rPr>
          <w:rFonts w:ascii="Times New Roman" w:hAnsi="Times New Roman"/>
          <w:sz w:val="24"/>
          <w:szCs w:val="24"/>
        </w:rPr>
      </w:pPr>
    </w:p>
    <w:p w:rsidR="007F7813" w:rsidRPr="00961EAB" w:rsidRDefault="007F7813" w:rsidP="0004548A">
      <w:pPr>
        <w:autoSpaceDE w:val="0"/>
        <w:autoSpaceDN w:val="0"/>
        <w:adjustRightInd w:val="0"/>
        <w:spacing w:after="0" w:line="240" w:lineRule="auto"/>
        <w:jc w:val="both"/>
        <w:rPr>
          <w:rFonts w:ascii="Times New Roman" w:hAnsi="Times New Roman"/>
          <w:sz w:val="24"/>
          <w:szCs w:val="24"/>
        </w:rPr>
      </w:pPr>
    </w:p>
    <w:p w:rsidR="007F7813" w:rsidRPr="00961EAB" w:rsidRDefault="007F7813" w:rsidP="0004548A">
      <w:pPr>
        <w:autoSpaceDE w:val="0"/>
        <w:autoSpaceDN w:val="0"/>
        <w:adjustRightInd w:val="0"/>
        <w:spacing w:after="0" w:line="240" w:lineRule="auto"/>
        <w:jc w:val="both"/>
        <w:rPr>
          <w:rFonts w:ascii="Times New Roman" w:hAnsi="Times New Roman"/>
          <w:sz w:val="24"/>
          <w:szCs w:val="24"/>
        </w:rPr>
      </w:pPr>
      <w:r w:rsidRPr="00961EAB">
        <w:rPr>
          <w:rFonts w:ascii="Times New Roman" w:hAnsi="Times New Roman"/>
          <w:sz w:val="24"/>
          <w:szCs w:val="24"/>
        </w:rPr>
        <w:t xml:space="preserve"> </w:t>
      </w:r>
    </w:p>
    <w:p w:rsidR="007F7813" w:rsidRPr="00961EAB" w:rsidRDefault="003B6B9A" w:rsidP="003B6B9A">
      <w:pPr>
        <w:pStyle w:val="ConsPlusTitle"/>
        <w:widowControl/>
        <w:rPr>
          <w:b w:val="0"/>
        </w:rPr>
      </w:pPr>
      <w:r>
        <w:rPr>
          <w:b w:val="0"/>
        </w:rPr>
        <w:lastRenderedPageBreak/>
        <w:t xml:space="preserve">                                                                                        </w:t>
      </w:r>
      <w:r w:rsidR="007F7813" w:rsidRPr="00961EAB">
        <w:rPr>
          <w:b w:val="0"/>
        </w:rPr>
        <w:t>Утвержден</w:t>
      </w:r>
    </w:p>
    <w:p w:rsidR="007F7813" w:rsidRPr="00961EAB" w:rsidRDefault="003B6B9A" w:rsidP="003B6B9A">
      <w:pPr>
        <w:pStyle w:val="ConsPlusTitle"/>
        <w:widowControl/>
        <w:rPr>
          <w:b w:val="0"/>
        </w:rPr>
      </w:pPr>
      <w:r>
        <w:rPr>
          <w:b w:val="0"/>
        </w:rPr>
        <w:t xml:space="preserve">                                                                                        </w:t>
      </w:r>
      <w:r w:rsidR="007F7813" w:rsidRPr="00961EAB">
        <w:rPr>
          <w:b w:val="0"/>
        </w:rPr>
        <w:t>постановлением администрации</w:t>
      </w:r>
    </w:p>
    <w:p w:rsidR="007F7813" w:rsidRDefault="003B6B9A" w:rsidP="003B6B9A">
      <w:pPr>
        <w:pStyle w:val="ConsPlusTitle"/>
        <w:widowControl/>
        <w:rPr>
          <w:b w:val="0"/>
        </w:rPr>
      </w:pPr>
      <w:r>
        <w:rPr>
          <w:b w:val="0"/>
        </w:rPr>
        <w:t xml:space="preserve">                                                                                        </w:t>
      </w:r>
      <w:proofErr w:type="spellStart"/>
      <w:r w:rsidR="00961EAB" w:rsidRPr="00961EAB">
        <w:rPr>
          <w:b w:val="0"/>
        </w:rPr>
        <w:t>Большедворского</w:t>
      </w:r>
      <w:proofErr w:type="spellEnd"/>
      <w:r w:rsidR="007F7813" w:rsidRPr="00961EAB">
        <w:rPr>
          <w:b w:val="0"/>
        </w:rPr>
        <w:t xml:space="preserve"> сельского</w:t>
      </w:r>
      <w:r w:rsidR="007F7813" w:rsidRPr="00961EAB">
        <w:t xml:space="preserve"> </w:t>
      </w:r>
      <w:r w:rsidR="007F7813" w:rsidRPr="00961EAB">
        <w:rPr>
          <w:b w:val="0"/>
        </w:rPr>
        <w:t>поселения</w:t>
      </w:r>
    </w:p>
    <w:p w:rsidR="003B6B9A" w:rsidRDefault="003B6B9A" w:rsidP="003B6B9A">
      <w:pPr>
        <w:pStyle w:val="ConsPlusTitle"/>
        <w:widowControl/>
        <w:rPr>
          <w:b w:val="0"/>
        </w:rPr>
      </w:pPr>
      <w:r>
        <w:rPr>
          <w:b w:val="0"/>
        </w:rPr>
        <w:t xml:space="preserve">                                                                                        </w:t>
      </w:r>
      <w:proofErr w:type="spellStart"/>
      <w:r>
        <w:rPr>
          <w:b w:val="0"/>
        </w:rPr>
        <w:t>Бокситогорского</w:t>
      </w:r>
      <w:proofErr w:type="spellEnd"/>
      <w:r>
        <w:rPr>
          <w:b w:val="0"/>
        </w:rPr>
        <w:t xml:space="preserve"> муниципального района</w:t>
      </w:r>
    </w:p>
    <w:p w:rsidR="003B6B9A" w:rsidRPr="00961EAB" w:rsidRDefault="003B6B9A" w:rsidP="003B6B9A">
      <w:pPr>
        <w:pStyle w:val="ConsPlusTitle"/>
        <w:widowControl/>
        <w:rPr>
          <w:b w:val="0"/>
        </w:rPr>
      </w:pPr>
      <w:r>
        <w:rPr>
          <w:b w:val="0"/>
        </w:rPr>
        <w:t xml:space="preserve">                                                                                        Ленинградской области</w:t>
      </w:r>
    </w:p>
    <w:p w:rsidR="007F7813" w:rsidRPr="00961EAB" w:rsidRDefault="003B6B9A" w:rsidP="003B6B9A">
      <w:pPr>
        <w:pStyle w:val="ConsPlusTitle"/>
        <w:widowControl/>
        <w:rPr>
          <w:b w:val="0"/>
        </w:rPr>
      </w:pPr>
      <w:r>
        <w:rPr>
          <w:b w:val="0"/>
        </w:rPr>
        <w:t xml:space="preserve">                                                                                        от </w:t>
      </w:r>
      <w:r w:rsidR="00F14212">
        <w:rPr>
          <w:b w:val="0"/>
        </w:rPr>
        <w:t>1</w:t>
      </w:r>
      <w:r w:rsidR="0011424D">
        <w:rPr>
          <w:b w:val="0"/>
        </w:rPr>
        <w:t>3</w:t>
      </w:r>
      <w:r w:rsidR="00F14212">
        <w:rPr>
          <w:b w:val="0"/>
        </w:rPr>
        <w:t>.05.</w:t>
      </w:r>
      <w:r w:rsidR="007F7813" w:rsidRPr="00961EAB">
        <w:rPr>
          <w:b w:val="0"/>
        </w:rPr>
        <w:t>20</w:t>
      </w:r>
      <w:r>
        <w:rPr>
          <w:b w:val="0"/>
        </w:rPr>
        <w:t>2</w:t>
      </w:r>
      <w:r w:rsidR="007F7813" w:rsidRPr="00961EAB">
        <w:rPr>
          <w:b w:val="0"/>
        </w:rPr>
        <w:t>1 №</w:t>
      </w:r>
      <w:r w:rsidR="0011424D">
        <w:rPr>
          <w:b w:val="0"/>
        </w:rPr>
        <w:t xml:space="preserve"> 65</w:t>
      </w:r>
      <w:bookmarkStart w:id="0" w:name="_GoBack"/>
      <w:bookmarkEnd w:id="0"/>
    </w:p>
    <w:p w:rsidR="007F7813" w:rsidRPr="00961EAB" w:rsidRDefault="007F7813" w:rsidP="003D03A7">
      <w:pPr>
        <w:pStyle w:val="ConsPlusTitle"/>
        <w:jc w:val="center"/>
        <w:rPr>
          <w:b w:val="0"/>
        </w:rPr>
      </w:pPr>
    </w:p>
    <w:p w:rsidR="007F7813" w:rsidRPr="00961EAB" w:rsidRDefault="007F7813" w:rsidP="003D03A7">
      <w:pPr>
        <w:pStyle w:val="ConsPlusTitle"/>
        <w:jc w:val="center"/>
        <w:rPr>
          <w:b w:val="0"/>
        </w:rPr>
      </w:pPr>
    </w:p>
    <w:p w:rsidR="007F7813" w:rsidRPr="00961EAB" w:rsidRDefault="007F7813" w:rsidP="003D03A7">
      <w:pPr>
        <w:pStyle w:val="ConsPlusTitle"/>
        <w:jc w:val="center"/>
        <w:rPr>
          <w:b w:val="0"/>
        </w:rPr>
      </w:pPr>
    </w:p>
    <w:p w:rsidR="003B6B9A" w:rsidRDefault="007F7813" w:rsidP="003D03A7">
      <w:pPr>
        <w:autoSpaceDE w:val="0"/>
        <w:autoSpaceDN w:val="0"/>
        <w:adjustRightInd w:val="0"/>
        <w:spacing w:after="0" w:line="240" w:lineRule="auto"/>
        <w:jc w:val="center"/>
        <w:rPr>
          <w:rFonts w:ascii="Times New Roman" w:hAnsi="Times New Roman"/>
          <w:b/>
          <w:bCs/>
          <w:sz w:val="24"/>
          <w:szCs w:val="24"/>
        </w:rPr>
      </w:pPr>
      <w:r w:rsidRPr="00961EAB">
        <w:rPr>
          <w:rFonts w:ascii="Times New Roman" w:hAnsi="Times New Roman"/>
          <w:b/>
          <w:bCs/>
          <w:sz w:val="24"/>
          <w:szCs w:val="24"/>
        </w:rPr>
        <w:br/>
        <w:t xml:space="preserve"> Административный регламент </w:t>
      </w:r>
    </w:p>
    <w:p w:rsidR="007F7813" w:rsidRPr="00961EAB" w:rsidRDefault="007F7813" w:rsidP="003D03A7">
      <w:pPr>
        <w:autoSpaceDE w:val="0"/>
        <w:autoSpaceDN w:val="0"/>
        <w:adjustRightInd w:val="0"/>
        <w:spacing w:after="0" w:line="240" w:lineRule="auto"/>
        <w:jc w:val="center"/>
        <w:rPr>
          <w:rFonts w:ascii="Times New Roman" w:hAnsi="Times New Roman"/>
          <w:b/>
          <w:bCs/>
          <w:sz w:val="24"/>
          <w:szCs w:val="24"/>
          <w:u w:val="single"/>
        </w:rPr>
      </w:pPr>
      <w:r w:rsidRPr="00961EAB">
        <w:rPr>
          <w:rFonts w:ascii="Times New Roman" w:hAnsi="Times New Roman"/>
          <w:b/>
          <w:bCs/>
          <w:sz w:val="24"/>
          <w:szCs w:val="24"/>
        </w:rPr>
        <w:t>предоставления муниципальной услуги</w:t>
      </w:r>
    </w:p>
    <w:p w:rsidR="007F7813" w:rsidRPr="00961EAB" w:rsidRDefault="007F7813" w:rsidP="00125BFA">
      <w:pPr>
        <w:autoSpaceDE w:val="0"/>
        <w:autoSpaceDN w:val="0"/>
        <w:adjustRightInd w:val="0"/>
        <w:spacing w:after="0" w:line="240" w:lineRule="auto"/>
        <w:jc w:val="center"/>
        <w:rPr>
          <w:rFonts w:ascii="Times New Roman" w:hAnsi="Times New Roman"/>
          <w:b/>
          <w:bCs/>
          <w:sz w:val="24"/>
          <w:szCs w:val="24"/>
        </w:rPr>
      </w:pPr>
      <w:r w:rsidRPr="00961EAB">
        <w:rPr>
          <w:rFonts w:ascii="Times New Roman" w:hAnsi="Times New Roman"/>
          <w:b/>
          <w:bCs/>
          <w:sz w:val="24"/>
          <w:szCs w:val="24"/>
        </w:rPr>
        <w:t>«</w:t>
      </w:r>
      <w:r w:rsidRPr="00961EAB">
        <w:rPr>
          <w:rFonts w:ascii="Times New Roman" w:hAnsi="Times New Roman"/>
          <w:b/>
          <w:sz w:val="24"/>
          <w:szCs w:val="24"/>
        </w:rPr>
        <w:t>Изъятие земельных участков для муниципальных нужд</w:t>
      </w:r>
      <w:r w:rsidRPr="00961EAB">
        <w:rPr>
          <w:rFonts w:ascii="Times New Roman" w:hAnsi="Times New Roman"/>
          <w:b/>
          <w:bCs/>
          <w:sz w:val="24"/>
          <w:szCs w:val="24"/>
        </w:rPr>
        <w:t>»</w:t>
      </w:r>
    </w:p>
    <w:p w:rsidR="007F7813" w:rsidRPr="00961EAB" w:rsidRDefault="007F7813" w:rsidP="00125BFA">
      <w:pPr>
        <w:autoSpaceDE w:val="0"/>
        <w:autoSpaceDN w:val="0"/>
        <w:adjustRightInd w:val="0"/>
        <w:spacing w:after="0" w:line="240" w:lineRule="auto"/>
        <w:jc w:val="center"/>
        <w:rPr>
          <w:rFonts w:ascii="Times New Roman" w:hAnsi="Times New Roman"/>
          <w:b/>
          <w:bCs/>
          <w:sz w:val="24"/>
          <w:szCs w:val="24"/>
        </w:rPr>
      </w:pPr>
      <w:r w:rsidRPr="00961EAB">
        <w:rPr>
          <w:rFonts w:ascii="Times New Roman" w:hAnsi="Times New Roman"/>
          <w:sz w:val="24"/>
          <w:szCs w:val="24"/>
        </w:rPr>
        <w:t xml:space="preserve"> (далее – административный регламент, муниципальная услуга)</w:t>
      </w:r>
    </w:p>
    <w:p w:rsidR="007F7813" w:rsidRPr="00961EAB" w:rsidRDefault="007F7813" w:rsidP="003D03A7">
      <w:pPr>
        <w:pStyle w:val="ConsPlusNormal"/>
        <w:ind w:firstLine="540"/>
        <w:jc w:val="center"/>
        <w:rPr>
          <w:rFonts w:ascii="Times New Roman" w:hAnsi="Times New Roman" w:cs="Times New Roman"/>
          <w:sz w:val="24"/>
          <w:szCs w:val="24"/>
        </w:rPr>
      </w:pPr>
    </w:p>
    <w:p w:rsidR="007F7813" w:rsidRPr="00961EAB" w:rsidRDefault="007F7813" w:rsidP="003D03A7">
      <w:pPr>
        <w:pStyle w:val="ConsPlusNormal"/>
        <w:jc w:val="center"/>
        <w:outlineLvl w:val="1"/>
        <w:rPr>
          <w:rFonts w:ascii="Times New Roman" w:hAnsi="Times New Roman" w:cs="Times New Roman"/>
          <w:sz w:val="24"/>
          <w:szCs w:val="24"/>
        </w:rPr>
      </w:pPr>
      <w:r w:rsidRPr="00961EAB">
        <w:rPr>
          <w:rFonts w:ascii="Times New Roman" w:hAnsi="Times New Roman" w:cs="Times New Roman"/>
          <w:sz w:val="24"/>
          <w:szCs w:val="24"/>
        </w:rPr>
        <w:t>1. Общие положения</w:t>
      </w:r>
    </w:p>
    <w:p w:rsidR="007F7813" w:rsidRPr="00961EAB" w:rsidRDefault="007F7813" w:rsidP="003D03A7">
      <w:pPr>
        <w:pStyle w:val="ConsPlusNormal"/>
        <w:ind w:firstLine="540"/>
        <w:jc w:val="both"/>
        <w:rPr>
          <w:rFonts w:ascii="Times New Roman" w:hAnsi="Times New Roman" w:cs="Times New Roman"/>
          <w:sz w:val="24"/>
          <w:szCs w:val="24"/>
        </w:rPr>
      </w:pP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3B6B9A" w:rsidRDefault="007F7813" w:rsidP="00961EAB">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1.2. Заявителями, имеющими право на получение муниципальной услуги, являются:</w:t>
      </w:r>
      <w:r w:rsidRPr="00961EAB">
        <w:rPr>
          <w:rFonts w:ascii="Times New Roman" w:hAnsi="Times New Roman" w:cs="Times New Roman"/>
          <w:sz w:val="24"/>
          <w:szCs w:val="24"/>
        </w:rPr>
        <w:br/>
        <w:t>1) организации,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Российской Федерации и обеспечивающих деятельность этих субъектов;</w:t>
      </w:r>
    </w:p>
    <w:p w:rsidR="003B6B9A" w:rsidRDefault="007F7813" w:rsidP="00961EAB">
      <w:pPr>
        <w:pStyle w:val="ConsPlusNormal"/>
        <w:ind w:firstLine="709"/>
        <w:jc w:val="both"/>
        <w:rPr>
          <w:rFonts w:ascii="Times New Roman" w:hAnsi="Times New Roman" w:cs="Times New Roman"/>
          <w:sz w:val="24"/>
          <w:szCs w:val="24"/>
        </w:rPr>
      </w:pPr>
      <w:proofErr w:type="gramStart"/>
      <w:r w:rsidRPr="00961EAB">
        <w:rPr>
          <w:rFonts w:ascii="Times New Roman" w:hAnsi="Times New Roman" w:cs="Times New Roman"/>
          <w:sz w:val="24"/>
          <w:szCs w:val="24"/>
        </w:rPr>
        <w:t>2) организации,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w:t>
      </w:r>
      <w:r w:rsidR="003B6B9A">
        <w:rPr>
          <w:rFonts w:ascii="Times New Roman" w:hAnsi="Times New Roman" w:cs="Times New Roman"/>
          <w:sz w:val="24"/>
          <w:szCs w:val="24"/>
        </w:rPr>
        <w:t>,</w:t>
      </w:r>
      <w:r w:rsidRPr="00961EAB">
        <w:rPr>
          <w:rFonts w:ascii="Times New Roman" w:hAnsi="Times New Roman" w:cs="Times New Roman"/>
          <w:sz w:val="24"/>
          <w:szCs w:val="24"/>
        </w:rPr>
        <w:t xml:space="preserve"> либо имеющие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государственных или муниципальных нужд;</w:t>
      </w:r>
      <w:proofErr w:type="gramEnd"/>
      <w:r w:rsidRPr="00961EAB">
        <w:rPr>
          <w:rFonts w:ascii="Times New Roman" w:hAnsi="Times New Roman" w:cs="Times New Roman"/>
          <w:sz w:val="24"/>
          <w:szCs w:val="24"/>
        </w:rPr>
        <w:br/>
        <w:t xml:space="preserve">3) организации, являющиеся </w:t>
      </w:r>
      <w:proofErr w:type="spellStart"/>
      <w:r w:rsidRPr="00961EAB">
        <w:rPr>
          <w:rFonts w:ascii="Times New Roman" w:hAnsi="Times New Roman" w:cs="Times New Roman"/>
          <w:sz w:val="24"/>
          <w:szCs w:val="24"/>
        </w:rPr>
        <w:t>недропользователями</w:t>
      </w:r>
      <w:proofErr w:type="spellEnd"/>
      <w:r w:rsidRPr="00961EAB">
        <w:rPr>
          <w:rFonts w:ascii="Times New Roman" w:hAnsi="Times New Roman" w:cs="Times New Roman"/>
          <w:sz w:val="24"/>
          <w:szCs w:val="24"/>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61EAB">
        <w:rPr>
          <w:rFonts w:ascii="Times New Roman" w:hAnsi="Times New Roman" w:cs="Times New Roman"/>
          <w:sz w:val="24"/>
          <w:szCs w:val="24"/>
        </w:rPr>
        <w:t>недропользователей</w:t>
      </w:r>
      <w:proofErr w:type="spellEnd"/>
      <w:r w:rsidRPr="00961EAB">
        <w:rPr>
          <w:rFonts w:ascii="Times New Roman" w:hAnsi="Times New Roman" w:cs="Times New Roman"/>
          <w:sz w:val="24"/>
          <w:szCs w:val="24"/>
        </w:rPr>
        <w:t>.</w:t>
      </w:r>
    </w:p>
    <w:p w:rsidR="00961EAB" w:rsidRPr="00961EAB" w:rsidRDefault="003B6B9A" w:rsidP="00961EAB">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3</w:t>
      </w:r>
      <w:r w:rsidR="007F7813" w:rsidRPr="00961EAB">
        <w:rPr>
          <w:rFonts w:ascii="Times New Roman" w:hAnsi="Times New Roman" w:cs="Times New Roman"/>
          <w:sz w:val="24"/>
          <w:szCs w:val="24"/>
        </w:rPr>
        <w:t>) о</w:t>
      </w:r>
      <w:r w:rsidR="00961EAB" w:rsidRPr="00961EAB">
        <w:rPr>
          <w:rFonts w:ascii="Times New Roman" w:hAnsi="Times New Roman" w:cs="Times New Roman"/>
          <w:sz w:val="24"/>
          <w:szCs w:val="24"/>
        </w:rPr>
        <w:t xml:space="preserve">рганизации, </w:t>
      </w:r>
      <w:r w:rsidR="00961EAB" w:rsidRPr="00961EAB">
        <w:rPr>
          <w:rFonts w:ascii="Times New Roman" w:hAnsi="Times New Roman" w:cs="Times New Roman"/>
          <w:color w:val="000000"/>
          <w:sz w:val="24"/>
          <w:szCs w:val="24"/>
          <w:shd w:val="clear" w:color="auto" w:fill="FFFFFF"/>
        </w:rPr>
        <w:t>с которыми заключены договоры о комплексном развитии территории в соответствии с Градостроительным </w:t>
      </w:r>
      <w:hyperlink r:id="rId11" w:anchor="dst3467" w:history="1">
        <w:r w:rsidR="00961EAB" w:rsidRPr="003B6B9A">
          <w:rPr>
            <w:rStyle w:val="af1"/>
            <w:rFonts w:ascii="Times New Roman" w:hAnsi="Times New Roman"/>
            <w:color w:val="auto"/>
            <w:sz w:val="24"/>
            <w:szCs w:val="24"/>
            <w:u w:val="none"/>
            <w:shd w:val="clear" w:color="auto" w:fill="FFFFFF"/>
          </w:rPr>
          <w:t>кодексом</w:t>
        </w:r>
      </w:hyperlink>
      <w:r w:rsidR="00961EAB" w:rsidRPr="00961EAB">
        <w:rPr>
          <w:rFonts w:ascii="Times New Roman" w:hAnsi="Times New Roman" w:cs="Times New Roman"/>
          <w:color w:val="000000"/>
          <w:sz w:val="24"/>
          <w:szCs w:val="24"/>
          <w:shd w:val="clear" w:color="auto" w:fill="FFFFFF"/>
        </w:rPr>
        <w:t> Российской Федерации.</w:t>
      </w:r>
    </w:p>
    <w:p w:rsidR="007F7813" w:rsidRPr="00961EAB" w:rsidRDefault="007F7813" w:rsidP="003D03A7">
      <w:pPr>
        <w:pStyle w:val="ConsPlusNormal"/>
        <w:ind w:firstLine="539"/>
        <w:jc w:val="both"/>
        <w:rPr>
          <w:rFonts w:ascii="Times New Roman" w:hAnsi="Times New Roman" w:cs="Times New Roman"/>
          <w:sz w:val="24"/>
          <w:szCs w:val="24"/>
        </w:rPr>
      </w:pPr>
      <w:r w:rsidRPr="00961EAB">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предоставляющих муниципальную услугу (далее - сведения информационного характера), размещается:</w:t>
      </w:r>
    </w:p>
    <w:p w:rsidR="007F7813" w:rsidRPr="00961EAB" w:rsidRDefault="003B6B9A"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F7813" w:rsidRPr="00961EAB" w:rsidRDefault="003B6B9A"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на сайте Администраци</w:t>
      </w:r>
      <w:r>
        <w:rPr>
          <w:rFonts w:ascii="Times New Roman" w:hAnsi="Times New Roman" w:cs="Times New Roman"/>
          <w:sz w:val="24"/>
          <w:szCs w:val="24"/>
        </w:rPr>
        <w:t>и</w:t>
      </w:r>
      <w:r w:rsidR="007F7813" w:rsidRPr="00961EAB">
        <w:rPr>
          <w:rFonts w:ascii="Times New Roman" w:hAnsi="Times New Roman" w:cs="Times New Roman"/>
          <w:sz w:val="24"/>
          <w:szCs w:val="24"/>
        </w:rPr>
        <w:t>;</w:t>
      </w:r>
    </w:p>
    <w:p w:rsidR="007F7813" w:rsidRPr="00961EAB" w:rsidRDefault="003B6B9A"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007F7813" w:rsidRPr="00961EAB">
          <w:rPr>
            <w:rStyle w:val="af1"/>
            <w:rFonts w:ascii="Times New Roman" w:hAnsi="Times New Roman"/>
            <w:sz w:val="24"/>
            <w:szCs w:val="24"/>
          </w:rPr>
          <w:t>http://mfc47.ru/</w:t>
        </w:r>
      </w:hyperlink>
      <w:r w:rsidR="007F7813" w:rsidRPr="00961EAB">
        <w:rPr>
          <w:rFonts w:ascii="Times New Roman" w:hAnsi="Times New Roman" w:cs="Times New Roman"/>
          <w:sz w:val="24"/>
          <w:szCs w:val="24"/>
        </w:rPr>
        <w:t>;</w:t>
      </w:r>
    </w:p>
    <w:p w:rsidR="007F7813" w:rsidRPr="00961EAB" w:rsidRDefault="003B6B9A"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F7813" w:rsidRDefault="007F7813" w:rsidP="003D03A7">
      <w:pPr>
        <w:pStyle w:val="ConsPlusNormal"/>
        <w:ind w:firstLine="709"/>
        <w:jc w:val="both"/>
        <w:rPr>
          <w:rFonts w:ascii="Times New Roman" w:hAnsi="Times New Roman" w:cs="Times New Roman"/>
          <w:sz w:val="24"/>
          <w:szCs w:val="24"/>
        </w:rPr>
      </w:pPr>
    </w:p>
    <w:p w:rsidR="00FC0CA7" w:rsidRDefault="00FC0CA7" w:rsidP="003D03A7">
      <w:pPr>
        <w:pStyle w:val="ConsPlusNormal"/>
        <w:ind w:firstLine="709"/>
        <w:jc w:val="both"/>
        <w:rPr>
          <w:rFonts w:ascii="Times New Roman" w:hAnsi="Times New Roman" w:cs="Times New Roman"/>
          <w:sz w:val="24"/>
          <w:szCs w:val="24"/>
        </w:rPr>
      </w:pPr>
    </w:p>
    <w:p w:rsidR="00FC0CA7" w:rsidRDefault="00FC0CA7" w:rsidP="003D03A7">
      <w:pPr>
        <w:pStyle w:val="ConsPlusNormal"/>
        <w:ind w:firstLine="709"/>
        <w:jc w:val="both"/>
        <w:rPr>
          <w:rFonts w:ascii="Times New Roman" w:hAnsi="Times New Roman" w:cs="Times New Roman"/>
          <w:sz w:val="24"/>
          <w:szCs w:val="24"/>
        </w:rPr>
      </w:pPr>
    </w:p>
    <w:p w:rsidR="00FC0CA7" w:rsidRPr="00961EAB" w:rsidRDefault="00FC0CA7"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center"/>
        <w:rPr>
          <w:rFonts w:ascii="Times New Roman" w:hAnsi="Times New Roman" w:cs="Times New Roman"/>
          <w:sz w:val="24"/>
          <w:szCs w:val="24"/>
        </w:rPr>
      </w:pPr>
      <w:r w:rsidRPr="00961EAB">
        <w:rPr>
          <w:rFonts w:ascii="Times New Roman" w:hAnsi="Times New Roman" w:cs="Times New Roman"/>
          <w:sz w:val="24"/>
          <w:szCs w:val="24"/>
        </w:rPr>
        <w:lastRenderedPageBreak/>
        <w:t>2. Стандарт предоставления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p>
    <w:p w:rsidR="007F7813" w:rsidRPr="00961EAB" w:rsidRDefault="007F7813" w:rsidP="00FC0CA7">
      <w:pPr>
        <w:pStyle w:val="ConsPlusNormal"/>
        <w:ind w:firstLine="709"/>
        <w:jc w:val="both"/>
        <w:rPr>
          <w:rFonts w:ascii="Times New Roman" w:hAnsi="Times New Roman" w:cs="Times New Roman"/>
          <w:bCs/>
          <w:sz w:val="24"/>
          <w:szCs w:val="24"/>
        </w:rPr>
      </w:pPr>
      <w:r w:rsidRPr="00961EAB">
        <w:rPr>
          <w:rFonts w:ascii="Times New Roman" w:hAnsi="Times New Roman" w:cs="Times New Roman"/>
          <w:sz w:val="24"/>
          <w:szCs w:val="24"/>
        </w:rPr>
        <w:t>2.1. Полное наименование муниципальной услуги:</w:t>
      </w:r>
      <w:r w:rsidR="00FC0CA7">
        <w:rPr>
          <w:rFonts w:ascii="Times New Roman" w:hAnsi="Times New Roman" w:cs="Times New Roman"/>
          <w:sz w:val="24"/>
          <w:szCs w:val="24"/>
        </w:rPr>
        <w:t xml:space="preserve"> «</w:t>
      </w:r>
      <w:r w:rsidRPr="00961EAB">
        <w:rPr>
          <w:rFonts w:ascii="Times New Roman" w:hAnsi="Times New Roman" w:cs="Times New Roman"/>
          <w:sz w:val="24"/>
          <w:szCs w:val="24"/>
        </w:rPr>
        <w:t>Изъятие земельных участков для муниципальных нужд</w:t>
      </w:r>
      <w:r w:rsidR="00FC0CA7">
        <w:rPr>
          <w:rFonts w:ascii="Times New Roman" w:hAnsi="Times New Roman" w:cs="Times New Roman"/>
          <w:sz w:val="24"/>
          <w:szCs w:val="24"/>
        </w:rPr>
        <w:t>».</w:t>
      </w:r>
    </w:p>
    <w:p w:rsidR="007F7813" w:rsidRPr="00961EAB" w:rsidRDefault="007F7813" w:rsidP="00FC0C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Сокращенное наименование муниципальной услуги:</w:t>
      </w:r>
      <w:r w:rsidR="00FC0CA7">
        <w:rPr>
          <w:rFonts w:ascii="Times New Roman" w:hAnsi="Times New Roman" w:cs="Times New Roman"/>
          <w:sz w:val="24"/>
          <w:szCs w:val="24"/>
        </w:rPr>
        <w:t xml:space="preserve"> «</w:t>
      </w:r>
      <w:r w:rsidRPr="00961EAB">
        <w:rPr>
          <w:rFonts w:ascii="Times New Roman" w:hAnsi="Times New Roman" w:cs="Times New Roman"/>
          <w:sz w:val="24"/>
          <w:szCs w:val="24"/>
        </w:rPr>
        <w:t>Изъятие земельных участков для муниципальных нужд</w:t>
      </w:r>
      <w:r w:rsidR="00FC0CA7">
        <w:rPr>
          <w:rFonts w:ascii="Times New Roman" w:hAnsi="Times New Roman" w:cs="Times New Roman"/>
          <w:sz w:val="24"/>
          <w:szCs w:val="24"/>
        </w:rPr>
        <w:t>».</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2.2. Муниципальную услугу предоставля</w:t>
      </w:r>
      <w:r w:rsidR="00FC0CA7">
        <w:rPr>
          <w:rFonts w:ascii="Times New Roman" w:hAnsi="Times New Roman" w:cs="Times New Roman"/>
          <w:sz w:val="24"/>
          <w:szCs w:val="24"/>
        </w:rPr>
        <w:t xml:space="preserve">ет: </w:t>
      </w:r>
      <w:r w:rsidRPr="00961EAB">
        <w:rPr>
          <w:rFonts w:ascii="Times New Roman" w:hAnsi="Times New Roman" w:cs="Times New Roman"/>
          <w:sz w:val="24"/>
          <w:szCs w:val="24"/>
        </w:rPr>
        <w:t xml:space="preserve">Администрация </w:t>
      </w:r>
      <w:proofErr w:type="spellStart"/>
      <w:r w:rsidR="00961EAB" w:rsidRPr="00961EAB">
        <w:rPr>
          <w:rFonts w:ascii="Times New Roman" w:hAnsi="Times New Roman" w:cs="Times New Roman"/>
          <w:sz w:val="24"/>
          <w:szCs w:val="24"/>
        </w:rPr>
        <w:t>Большедворского</w:t>
      </w:r>
      <w:proofErr w:type="spellEnd"/>
      <w:r w:rsidRPr="00961EAB">
        <w:rPr>
          <w:rFonts w:ascii="Times New Roman" w:hAnsi="Times New Roman" w:cs="Times New Roman"/>
          <w:sz w:val="24"/>
          <w:szCs w:val="24"/>
        </w:rPr>
        <w:t xml:space="preserve"> сельского </w:t>
      </w:r>
      <w:r w:rsidRPr="00961EAB">
        <w:rPr>
          <w:rFonts w:ascii="Times New Roman" w:hAnsi="Times New Roman" w:cs="Times New Roman"/>
          <w:bCs/>
          <w:sz w:val="24"/>
          <w:szCs w:val="24"/>
        </w:rPr>
        <w:t xml:space="preserve">поселения </w:t>
      </w:r>
      <w:proofErr w:type="spellStart"/>
      <w:r w:rsidRPr="00961EAB">
        <w:rPr>
          <w:rFonts w:ascii="Times New Roman" w:hAnsi="Times New Roman" w:cs="Times New Roman"/>
          <w:bCs/>
          <w:sz w:val="24"/>
          <w:szCs w:val="24"/>
        </w:rPr>
        <w:t>Бокситогорского</w:t>
      </w:r>
      <w:proofErr w:type="spellEnd"/>
      <w:r w:rsidRPr="00961EAB">
        <w:rPr>
          <w:rFonts w:ascii="Times New Roman" w:hAnsi="Times New Roman" w:cs="Times New Roman"/>
          <w:bCs/>
          <w:sz w:val="24"/>
          <w:szCs w:val="24"/>
        </w:rPr>
        <w:t xml:space="preserve"> муниципального района Ленинградской области</w:t>
      </w:r>
      <w:r w:rsidRPr="00961EAB">
        <w:rPr>
          <w:rFonts w:ascii="Times New Roman" w:hAnsi="Times New Roman" w:cs="Times New Roman"/>
          <w:sz w:val="24"/>
          <w:szCs w:val="24"/>
        </w:rPr>
        <w:t>» (далее - Администрация).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В предоставлении услуги участвуют:</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Управление федеральной налоговой службы по Ленинградской области;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Заявление на получение муниципальной услуги с комплектом документов принимается: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 при личной явке:</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в Администрации;</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в филиалах, отделах, удаленных рабочих местах ГБУ ЛО «МФЦ» (при наличии соглашения);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без личной явки:</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почтовым отправлением в Администрацию;</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 посредством ПГУ ЛО/ЕПГУ - в Администрацию,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посредством сайта ОМСУ, МФЦ (при технической реализации) - в Администрацию,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3) по телефону - в Администрацию,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C0CA7" w:rsidRDefault="00FC0CA7" w:rsidP="00FC0CA7">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2.3. Результатом предоставления муниципальной услуги является:</w:t>
      </w:r>
    </w:p>
    <w:p w:rsidR="007F7813" w:rsidRPr="00961EAB" w:rsidRDefault="00FC0CA7" w:rsidP="00FC0CA7">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1)</w:t>
      </w:r>
      <w:r>
        <w:rPr>
          <w:rFonts w:ascii="Times New Roman" w:hAnsi="Times New Roman" w:cs="Times New Roman"/>
          <w:sz w:val="24"/>
          <w:szCs w:val="24"/>
        </w:rPr>
        <w:t>.</w:t>
      </w:r>
      <w:r w:rsidR="007F7813" w:rsidRPr="00961EAB">
        <w:rPr>
          <w:rFonts w:ascii="Times New Roman" w:hAnsi="Times New Roman" w:cs="Times New Roman"/>
          <w:sz w:val="24"/>
          <w:szCs w:val="24"/>
        </w:rPr>
        <w:t xml:space="preserve"> Постановление администрации муниципального образования об изъятии земельного участка для муниципальных нужд.</w:t>
      </w:r>
    </w:p>
    <w:p w:rsidR="007F7813" w:rsidRPr="00961EAB" w:rsidRDefault="007F7813" w:rsidP="00FC0C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w:t>
      </w:r>
      <w:r w:rsidR="00FC0CA7">
        <w:rPr>
          <w:rFonts w:ascii="Times New Roman" w:hAnsi="Times New Roman" w:cs="Times New Roman"/>
          <w:sz w:val="24"/>
          <w:szCs w:val="24"/>
        </w:rPr>
        <w:t>.</w:t>
      </w:r>
      <w:r w:rsidRPr="00961EAB">
        <w:rPr>
          <w:rFonts w:ascii="Times New Roman" w:hAnsi="Times New Roman" w:cs="Times New Roman"/>
          <w:sz w:val="24"/>
          <w:szCs w:val="24"/>
        </w:rPr>
        <w:t xml:space="preserve"> Письмо администрации муниципального образования об отказе в изъятии земельного участка для муниципальных нужд</w:t>
      </w:r>
    </w:p>
    <w:p w:rsidR="007F7813" w:rsidRPr="00961EAB" w:rsidRDefault="00FC0CA7" w:rsidP="00FC0CA7">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2.3.1. Результат предоставления муниципальной услуги предоставляется: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 при личной явке:</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в Администрации;</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в филиалах, отделах, удаленных рабочих местах ГБУ ЛО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без личной явки:</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посредством ПГУ ЛО/ЕПГУ (при технической реализации);</w:t>
      </w:r>
    </w:p>
    <w:p w:rsidR="007F7813" w:rsidRPr="00961EAB" w:rsidRDefault="00FC0CA7"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7813" w:rsidRPr="00961EAB">
        <w:rPr>
          <w:rFonts w:ascii="Times New Roman" w:hAnsi="Times New Roman" w:cs="Times New Roman"/>
          <w:sz w:val="24"/>
          <w:szCs w:val="24"/>
        </w:rPr>
        <w:t>почтовым отправлением.</w:t>
      </w:r>
    </w:p>
    <w:p w:rsidR="007F7813" w:rsidRPr="00961EAB" w:rsidRDefault="00FC0CA7" w:rsidP="00802BD7">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 xml:space="preserve">2.4. Срок предоставления муниципальной услуги составляет не более 90 рабочих дней </w:t>
      </w:r>
      <w:proofErr w:type="gramStart"/>
      <w:r w:rsidR="007F7813" w:rsidRPr="00961EAB">
        <w:rPr>
          <w:rFonts w:ascii="Times New Roman" w:hAnsi="Times New Roman" w:cs="Times New Roman"/>
          <w:sz w:val="24"/>
          <w:szCs w:val="24"/>
        </w:rPr>
        <w:t>с даты поступления</w:t>
      </w:r>
      <w:proofErr w:type="gramEnd"/>
      <w:r w:rsidR="007F7813" w:rsidRPr="00961EAB">
        <w:rPr>
          <w:rFonts w:ascii="Times New Roman" w:hAnsi="Times New Roman" w:cs="Times New Roman"/>
          <w:sz w:val="24"/>
          <w:szCs w:val="24"/>
        </w:rPr>
        <w:t xml:space="preserve"> заявления в Администрацию.</w:t>
      </w:r>
    </w:p>
    <w:p w:rsidR="007F7813" w:rsidRPr="00961EAB" w:rsidRDefault="00FC0CA7" w:rsidP="00CD6FA9">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2.5. Правовые основания для предоставления муниципальной услуги:</w:t>
      </w:r>
    </w:p>
    <w:p w:rsidR="007F7813" w:rsidRPr="00961EAB" w:rsidRDefault="00FC0CA7" w:rsidP="00D50AA5">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1) Конституция Российской Федерации;</w:t>
      </w:r>
    </w:p>
    <w:p w:rsidR="007F7813" w:rsidRPr="00961EAB" w:rsidRDefault="00FC0CA7" w:rsidP="00D50AA5">
      <w:pPr>
        <w:pStyle w:val="ConsPlusNormal"/>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 Земельный кодекс Российской Федерации от 25</w:t>
      </w:r>
      <w:r>
        <w:rPr>
          <w:rFonts w:ascii="Times New Roman" w:hAnsi="Times New Roman" w:cs="Times New Roman"/>
          <w:sz w:val="24"/>
          <w:szCs w:val="24"/>
        </w:rPr>
        <w:t>.10.</w:t>
      </w:r>
      <w:r w:rsidR="007F7813" w:rsidRPr="00961EAB">
        <w:rPr>
          <w:rFonts w:ascii="Times New Roman" w:hAnsi="Times New Roman" w:cs="Times New Roman"/>
          <w:sz w:val="24"/>
          <w:szCs w:val="24"/>
        </w:rPr>
        <w:t xml:space="preserve">2001  </w:t>
      </w:r>
      <w:r w:rsidR="007F7813" w:rsidRPr="00961EAB">
        <w:rPr>
          <w:rFonts w:ascii="Times New Roman" w:hAnsi="Times New Roman" w:cs="Times New Roman"/>
          <w:sz w:val="24"/>
          <w:szCs w:val="24"/>
        </w:rPr>
        <w:br/>
        <w:t>№ 136-ФЗ;</w:t>
      </w:r>
    </w:p>
    <w:p w:rsidR="007F7813" w:rsidRPr="00961EAB" w:rsidRDefault="00FC0CA7" w:rsidP="00D50AA5">
      <w:pPr>
        <w:pStyle w:val="ConsPlusNormal"/>
        <w:spacing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3) Федеральный закон Российской Федерации от 25</w:t>
      </w:r>
      <w:r>
        <w:rPr>
          <w:rFonts w:ascii="Times New Roman" w:hAnsi="Times New Roman" w:cs="Times New Roman"/>
          <w:sz w:val="24"/>
          <w:szCs w:val="24"/>
        </w:rPr>
        <w:t>.10.</w:t>
      </w:r>
      <w:r w:rsidR="007F7813" w:rsidRPr="00961EAB">
        <w:rPr>
          <w:rFonts w:ascii="Times New Roman" w:hAnsi="Times New Roman" w:cs="Times New Roman"/>
          <w:sz w:val="24"/>
          <w:szCs w:val="24"/>
        </w:rPr>
        <w:t>2001 № 137-ФЗ «О введении в действие Земельного кодекса Российской Федерации»;</w:t>
      </w:r>
    </w:p>
    <w:p w:rsidR="007F7813" w:rsidRPr="00961EAB" w:rsidRDefault="00FC0CA7" w:rsidP="00D50AA5">
      <w:pPr>
        <w:pStyle w:val="ConsPlusNormal"/>
        <w:spacing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7F7813" w:rsidRPr="00961EAB">
        <w:rPr>
          <w:rFonts w:ascii="Times New Roman" w:hAnsi="Times New Roman" w:cs="Times New Roman"/>
          <w:sz w:val="24"/>
          <w:szCs w:val="24"/>
        </w:rPr>
        <w:t>4) Федеральный закон от 27</w:t>
      </w:r>
      <w:r>
        <w:rPr>
          <w:rFonts w:ascii="Times New Roman" w:hAnsi="Times New Roman" w:cs="Times New Roman"/>
          <w:sz w:val="24"/>
          <w:szCs w:val="24"/>
        </w:rPr>
        <w:t>.07.</w:t>
      </w:r>
      <w:r w:rsidR="007F7813" w:rsidRPr="00961EAB">
        <w:rPr>
          <w:rFonts w:ascii="Times New Roman" w:hAnsi="Times New Roman" w:cs="Times New Roman"/>
          <w:sz w:val="24"/>
          <w:szCs w:val="24"/>
        </w:rPr>
        <w:t>2010 № 210-ФЗ «Об организации предоставления государственных и муниципальных услуг»;</w:t>
      </w:r>
    </w:p>
    <w:p w:rsidR="007F7813" w:rsidRDefault="00FC0CA7" w:rsidP="00D50AA5">
      <w:pPr>
        <w:pStyle w:val="ConsPlusNormal"/>
        <w:spacing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ab/>
        <w:t>5)</w:t>
      </w:r>
      <w:r w:rsidR="007F7813" w:rsidRPr="00961EAB">
        <w:rPr>
          <w:rFonts w:ascii="Times New Roman" w:hAnsi="Times New Roman" w:cs="Times New Roman"/>
          <w:sz w:val="24"/>
          <w:szCs w:val="24"/>
        </w:rPr>
        <w:t>Федеральный закон от 27</w:t>
      </w:r>
      <w:r>
        <w:rPr>
          <w:rFonts w:ascii="Times New Roman" w:hAnsi="Times New Roman" w:cs="Times New Roman"/>
          <w:sz w:val="24"/>
          <w:szCs w:val="24"/>
        </w:rPr>
        <w:t>.07.</w:t>
      </w:r>
      <w:r w:rsidR="007F7813" w:rsidRPr="00961EAB">
        <w:rPr>
          <w:rFonts w:ascii="Times New Roman" w:hAnsi="Times New Roman" w:cs="Times New Roman"/>
          <w:sz w:val="24"/>
          <w:szCs w:val="24"/>
        </w:rPr>
        <w:t>2006</w:t>
      </w:r>
      <w:r>
        <w:rPr>
          <w:rFonts w:ascii="Times New Roman" w:hAnsi="Times New Roman" w:cs="Times New Roman"/>
          <w:sz w:val="24"/>
          <w:szCs w:val="24"/>
        </w:rPr>
        <w:t xml:space="preserve"> </w:t>
      </w:r>
      <w:r w:rsidR="007F7813" w:rsidRPr="00961EAB">
        <w:rPr>
          <w:rFonts w:ascii="Times New Roman" w:hAnsi="Times New Roman" w:cs="Times New Roman"/>
          <w:sz w:val="24"/>
          <w:szCs w:val="24"/>
        </w:rPr>
        <w:t xml:space="preserve">№ 152-ФЗ </w:t>
      </w:r>
      <w:r w:rsidR="007F7813" w:rsidRPr="00961EAB">
        <w:rPr>
          <w:rFonts w:ascii="Times New Roman" w:hAnsi="Times New Roman" w:cs="Times New Roman"/>
          <w:sz w:val="24"/>
          <w:szCs w:val="24"/>
        </w:rPr>
        <w:br/>
        <w:t>«О персональных данных»;</w:t>
      </w:r>
    </w:p>
    <w:p w:rsidR="007F7813" w:rsidRPr="00961EAB" w:rsidRDefault="00FC0CA7" w:rsidP="00D50AA5">
      <w:pPr>
        <w:pStyle w:val="ConsPlusNormal"/>
        <w:spacing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6) Федеральный  закон от 21</w:t>
      </w:r>
      <w:r>
        <w:rPr>
          <w:rFonts w:ascii="Times New Roman" w:hAnsi="Times New Roman" w:cs="Times New Roman"/>
          <w:sz w:val="24"/>
          <w:szCs w:val="24"/>
        </w:rPr>
        <w:t>.12.</w:t>
      </w:r>
      <w:r w:rsidR="007F7813" w:rsidRPr="00961EAB">
        <w:rPr>
          <w:rFonts w:ascii="Times New Roman" w:hAnsi="Times New Roman" w:cs="Times New Roman"/>
          <w:sz w:val="24"/>
          <w:szCs w:val="24"/>
        </w:rPr>
        <w:t>2004  № 172-ФЗ «О переводе земель или земельных участков из одной категории в другую»;</w:t>
      </w:r>
    </w:p>
    <w:p w:rsidR="007F7813" w:rsidRPr="00961EAB" w:rsidRDefault="00FC0CA7" w:rsidP="00D50AA5">
      <w:pPr>
        <w:pStyle w:val="ConsPlusNormal"/>
        <w:spacing w:line="240" w:lineRule="atLeast"/>
        <w:ind w:firstLine="142"/>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7) Приказ</w:t>
      </w:r>
      <w:r w:rsidR="007F7813" w:rsidRPr="00961EAB">
        <w:rPr>
          <w:rFonts w:ascii="Times New Roman" w:hAnsi="Times New Roman" w:cs="Times New Roman"/>
          <w:sz w:val="24"/>
          <w:szCs w:val="24"/>
        </w:rPr>
        <w:t xml:space="preserve"> Министерства экономического развития Российской Федерации </w:t>
      </w:r>
      <w:r>
        <w:rPr>
          <w:rFonts w:ascii="Times New Roman" w:hAnsi="Times New Roman" w:cs="Times New Roman"/>
          <w:sz w:val="24"/>
          <w:szCs w:val="24"/>
        </w:rPr>
        <w:t xml:space="preserve">от 23.04.2015 </w:t>
      </w:r>
      <w:r w:rsidRPr="00961EAB">
        <w:rPr>
          <w:rFonts w:ascii="Times New Roman" w:hAnsi="Times New Roman" w:cs="Times New Roman"/>
          <w:sz w:val="24"/>
          <w:szCs w:val="24"/>
        </w:rPr>
        <w:t xml:space="preserve">№ 250 </w:t>
      </w:r>
      <w:r w:rsidR="007F7813" w:rsidRPr="00961EAB">
        <w:rPr>
          <w:rFonts w:ascii="Times New Roman" w:hAnsi="Times New Roman" w:cs="Times New Roman"/>
          <w:sz w:val="24"/>
          <w:szCs w:val="24"/>
        </w:rPr>
        <w:t xml:space="preserve">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w:t>
      </w:r>
      <w:proofErr w:type="gramEnd"/>
      <w:r w:rsidR="007F7813" w:rsidRPr="00961EAB">
        <w:rPr>
          <w:rFonts w:ascii="Times New Roman" w:hAnsi="Times New Roman" w:cs="Times New Roman"/>
          <w:sz w:val="24"/>
          <w:szCs w:val="24"/>
        </w:rPr>
        <w:t xml:space="preserve"> сети «интернет» и требований к их формату»;</w:t>
      </w:r>
      <w:r w:rsidR="007F7813" w:rsidRPr="00961EAB">
        <w:rPr>
          <w:rFonts w:ascii="Times New Roman" w:hAnsi="Times New Roman" w:cs="Times New Roman"/>
          <w:sz w:val="24"/>
          <w:szCs w:val="24"/>
        </w:rPr>
        <w:br/>
      </w:r>
      <w:bookmarkStart w:id="1" w:name="P99"/>
      <w:bookmarkEnd w:id="1"/>
      <w:r>
        <w:rPr>
          <w:rFonts w:ascii="Times New Roman" w:hAnsi="Times New Roman" w:cs="Times New Roman"/>
          <w:sz w:val="24"/>
          <w:szCs w:val="24"/>
        </w:rPr>
        <w:tab/>
      </w:r>
      <w:r w:rsidR="007F7813" w:rsidRPr="00961EAB">
        <w:rPr>
          <w:rFonts w:ascii="Times New Roman" w:hAnsi="Times New Roman" w:cs="Times New Roman"/>
          <w:sz w:val="24"/>
          <w:szCs w:val="24"/>
        </w:rPr>
        <w:t xml:space="preserve">  8) Нормативные правовые акты органов местного самоуправления.</w:t>
      </w:r>
    </w:p>
    <w:p w:rsidR="007F7813" w:rsidRPr="00961EAB" w:rsidRDefault="007F7813" w:rsidP="007A27AD">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7813" w:rsidRPr="00961EAB" w:rsidRDefault="00FC0CA7" w:rsidP="007A27AD">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1)    ходатайство об изъятии земельного участка для муниципальных нужд (далее также - ходатайство), (по форме согласно Приложению 1 к настоящему Административному регламенту);</w:t>
      </w:r>
    </w:p>
    <w:p w:rsidR="007F7813" w:rsidRPr="00961EAB" w:rsidRDefault="00FC0CA7" w:rsidP="007A27AD">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  копия документа, удостоверяющего личность представителя заявителя, за исключением случаев, когда ходатайство об изъятии подписано усиленной квалифицированной электронной подписью;</w:t>
      </w:r>
    </w:p>
    <w:p w:rsidR="007F7813" w:rsidRPr="00961EAB" w:rsidRDefault="00FC0CA7" w:rsidP="007A27AD">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3) доверенность или иные документы, подтверждающие полномочия на подписание ходатайства об изъятии;</w:t>
      </w:r>
    </w:p>
    <w:p w:rsidR="007F7813" w:rsidRPr="00961EAB" w:rsidRDefault="00FC0CA7" w:rsidP="007A27AD">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p>
    <w:p w:rsidR="007F7813" w:rsidRPr="00961EAB" w:rsidRDefault="00FC0CA7" w:rsidP="00654BAA">
      <w:pPr>
        <w:pStyle w:val="ConsPlusNormal"/>
        <w:jc w:val="both"/>
        <w:rPr>
          <w:rFonts w:ascii="Times New Roman" w:hAnsi="Times New Roman" w:cs="Times New Roman"/>
          <w:sz w:val="24"/>
          <w:szCs w:val="24"/>
        </w:rPr>
      </w:pPr>
      <w:bookmarkStart w:id="2" w:name="P100"/>
      <w:bookmarkEnd w:id="2"/>
      <w:r>
        <w:rPr>
          <w:rFonts w:ascii="Times New Roman" w:hAnsi="Times New Roman" w:cs="Times New Roman"/>
          <w:sz w:val="24"/>
          <w:szCs w:val="24"/>
        </w:rPr>
        <w:tab/>
      </w:r>
      <w:r w:rsidR="007F7813" w:rsidRPr="00961EAB">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7813" w:rsidRPr="00961EAB" w:rsidRDefault="00FC0CA7" w:rsidP="00077B7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1. копия утвержденного проекта межевания территории (при наличии);</w:t>
      </w:r>
      <w:r w:rsidR="007F7813" w:rsidRPr="00961EAB">
        <w:rPr>
          <w:rFonts w:ascii="Times New Roman" w:hAnsi="Times New Roman" w:cs="Times New Roman"/>
          <w:sz w:val="24"/>
          <w:szCs w:val="24"/>
        </w:rPr>
        <w:br/>
      </w:r>
      <w:r>
        <w:rPr>
          <w:rFonts w:ascii="Times New Roman" w:hAnsi="Times New Roman" w:cs="Times New Roman"/>
          <w:sz w:val="24"/>
          <w:szCs w:val="24"/>
        </w:rPr>
        <w:tab/>
      </w:r>
      <w:r w:rsidR="007F7813" w:rsidRPr="00961EAB">
        <w:rPr>
          <w:rFonts w:ascii="Times New Roman" w:hAnsi="Times New Roman" w:cs="Times New Roman"/>
          <w:sz w:val="24"/>
          <w:szCs w:val="24"/>
        </w:rPr>
        <w:t>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F7813" w:rsidRPr="00961EAB" w:rsidRDefault="00FC0CA7" w:rsidP="00077B7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 xml:space="preserve">3.   выписка из Единого государственного реестра прав на недвижимое имущество и сделок с ним на предполагаемые к изъятию для муниципальных нужд земельные участки, а также на </w:t>
      </w:r>
      <w:proofErr w:type="gramStart"/>
      <w:r w:rsidR="007F7813" w:rsidRPr="00961EAB">
        <w:rPr>
          <w:rFonts w:ascii="Times New Roman" w:hAnsi="Times New Roman" w:cs="Times New Roman"/>
          <w:sz w:val="24"/>
          <w:szCs w:val="24"/>
        </w:rPr>
        <w:t>расположенные</w:t>
      </w:r>
      <w:proofErr w:type="gramEnd"/>
      <w:r w:rsidR="007F7813" w:rsidRPr="00961EAB">
        <w:rPr>
          <w:rFonts w:ascii="Times New Roman" w:hAnsi="Times New Roman" w:cs="Times New Roman"/>
          <w:sz w:val="24"/>
          <w:szCs w:val="24"/>
        </w:rPr>
        <w:t xml:space="preserve"> на таких земельных участках объекты недвижимого имущества;</w:t>
      </w:r>
    </w:p>
    <w:p w:rsidR="007F7813" w:rsidRPr="00961EAB" w:rsidRDefault="00FC0CA7" w:rsidP="00077B7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4.  выписка из Единого государственного реестра юридических лиц о заявителе;</w:t>
      </w:r>
      <w:r w:rsidR="007F7813" w:rsidRPr="00961EAB">
        <w:rPr>
          <w:rFonts w:ascii="Times New Roman" w:hAnsi="Times New Roman" w:cs="Times New Roman"/>
          <w:sz w:val="24"/>
          <w:szCs w:val="24"/>
        </w:rPr>
        <w:br/>
      </w:r>
      <w:r>
        <w:rPr>
          <w:rFonts w:ascii="Times New Roman" w:hAnsi="Times New Roman" w:cs="Times New Roman"/>
          <w:sz w:val="24"/>
          <w:szCs w:val="24"/>
        </w:rPr>
        <w:tab/>
      </w:r>
      <w:r w:rsidR="007F7813" w:rsidRPr="00961EAB">
        <w:rPr>
          <w:rFonts w:ascii="Times New Roman" w:hAnsi="Times New Roman" w:cs="Times New Roman"/>
          <w:sz w:val="24"/>
          <w:szCs w:val="24"/>
        </w:rPr>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w:t>
      </w:r>
      <w:r w:rsidR="007F7813" w:rsidRPr="00961EAB">
        <w:rPr>
          <w:rFonts w:ascii="Times New Roman" w:hAnsi="Times New Roman" w:cs="Times New Roman"/>
          <w:sz w:val="24"/>
          <w:szCs w:val="24"/>
        </w:rPr>
        <w:lastRenderedPageBreak/>
        <w:t>международных договоров Российской Федерации;</w:t>
      </w:r>
      <w:r w:rsidR="007F7813" w:rsidRPr="00961EAB">
        <w:rPr>
          <w:rFonts w:ascii="Times New Roman" w:hAnsi="Times New Roman" w:cs="Times New Roman"/>
          <w:sz w:val="24"/>
          <w:szCs w:val="24"/>
        </w:rPr>
        <w:br/>
      </w:r>
      <w:r>
        <w:rPr>
          <w:rFonts w:ascii="Times New Roman" w:hAnsi="Times New Roman" w:cs="Times New Roman"/>
          <w:sz w:val="24"/>
          <w:szCs w:val="24"/>
        </w:rPr>
        <w:tab/>
      </w:r>
      <w:r w:rsidR="007F7813" w:rsidRPr="00961EAB">
        <w:rPr>
          <w:rFonts w:ascii="Times New Roman" w:hAnsi="Times New Roman" w:cs="Times New Roman"/>
          <w:sz w:val="24"/>
          <w:szCs w:val="24"/>
        </w:rPr>
        <w:t xml:space="preserve">6.   копии документов, содержащих сведения об имеющихся правах на земельные участки, подлежащие изъятию для муниципальных нужд, и на </w:t>
      </w:r>
      <w:proofErr w:type="gramStart"/>
      <w:r w:rsidR="007F7813" w:rsidRPr="00961EAB">
        <w:rPr>
          <w:rFonts w:ascii="Times New Roman" w:hAnsi="Times New Roman" w:cs="Times New Roman"/>
          <w:sz w:val="24"/>
          <w:szCs w:val="24"/>
        </w:rPr>
        <w:t>расположенные</w:t>
      </w:r>
      <w:proofErr w:type="gramEnd"/>
      <w:r w:rsidR="007F7813" w:rsidRPr="00961EAB">
        <w:rPr>
          <w:rFonts w:ascii="Times New Roman" w:hAnsi="Times New Roman" w:cs="Times New Roman"/>
          <w:sz w:val="24"/>
          <w:szCs w:val="24"/>
        </w:rPr>
        <w:t xml:space="preserve"> на таких земельных участках объекты недвижимого имущества, в случае отсутствия таких сведений в Едином государственном реестре прав на недвижимое имущество и сделок с ним;</w:t>
      </w:r>
    </w:p>
    <w:p w:rsidR="007F7813" w:rsidRPr="00961EAB" w:rsidRDefault="00FC0CA7" w:rsidP="00077B7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7. копию документа, подтверждающего иные основания, предусмотренные федеральными законами, в случае, если изъятие земельных участков для государственных или муниципальных нужд осуществляется в соответствии с пунктом 3 статьи 49 Земельного кодекса Российской Федерации.</w:t>
      </w:r>
    </w:p>
    <w:p w:rsidR="007F7813" w:rsidRPr="00961EAB" w:rsidRDefault="00FC0CA7" w:rsidP="00B26E60">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2.7.1. Органы, предоставляющие муниципальную услугу, не вправе требовать от заявителя: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w:t>
      </w:r>
      <w:r w:rsidRPr="00961EAB">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w:t>
      </w:r>
      <w:r w:rsidRPr="00961EAB">
        <w:rPr>
          <w:rFonts w:ascii="Times New Roman" w:hAnsi="Times New Roman" w:cs="Times New Roman"/>
          <w:sz w:val="24"/>
          <w:szCs w:val="24"/>
        </w:rPr>
        <w:tab/>
      </w:r>
      <w:proofErr w:type="gramStart"/>
      <w:r w:rsidRPr="00961EA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61EAB">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3.</w:t>
      </w:r>
      <w:r w:rsidRPr="00961EAB">
        <w:rPr>
          <w:rFonts w:ascii="Times New Roman" w:hAnsi="Times New Roman" w:cs="Times New Roman"/>
          <w:sz w:val="24"/>
          <w:szCs w:val="24"/>
        </w:rPr>
        <w:tab/>
      </w:r>
      <w:proofErr w:type="gramStart"/>
      <w:r w:rsidRPr="00961EA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C0CA7" w:rsidRDefault="007F7813" w:rsidP="00FC0C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w:t>
      </w:r>
      <w:r w:rsidRPr="00961EAB">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w:t>
      </w:r>
      <w:r w:rsidR="00FC0CA7">
        <w:rPr>
          <w:rFonts w:ascii="Times New Roman" w:hAnsi="Times New Roman" w:cs="Times New Roman"/>
          <w:sz w:val="24"/>
          <w:szCs w:val="24"/>
        </w:rPr>
        <w:t>ением следующих случаев:</w:t>
      </w:r>
    </w:p>
    <w:p w:rsidR="00FC0CA7" w:rsidRDefault="00FC0CA7" w:rsidP="00FC0C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w:t>
      </w:r>
      <w:r>
        <w:rPr>
          <w:rFonts w:ascii="Times New Roman" w:hAnsi="Times New Roman" w:cs="Times New Roman"/>
          <w:sz w:val="24"/>
          <w:szCs w:val="24"/>
        </w:rPr>
        <w:t>ставлении муниципальной услуги;</w:t>
      </w:r>
    </w:p>
    <w:p w:rsidR="00FC0CA7" w:rsidRDefault="00FC0CA7" w:rsidP="00FC0C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w:t>
      </w:r>
      <w:r>
        <w:rPr>
          <w:rFonts w:ascii="Times New Roman" w:hAnsi="Times New Roman" w:cs="Times New Roman"/>
          <w:sz w:val="24"/>
          <w:szCs w:val="24"/>
        </w:rPr>
        <w:t>нный ранее комплект документов;</w:t>
      </w:r>
    </w:p>
    <w:p w:rsidR="00FC0CA7" w:rsidRDefault="00FC0CA7" w:rsidP="00FC0C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Pr>
          <w:rFonts w:ascii="Times New Roman" w:hAnsi="Times New Roman" w:cs="Times New Roman"/>
          <w:sz w:val="24"/>
          <w:szCs w:val="24"/>
        </w:rPr>
        <w:t>ставлении муниципальной услуги;</w:t>
      </w:r>
    </w:p>
    <w:p w:rsidR="007F7813" w:rsidRPr="00961EAB" w:rsidRDefault="00FC0CA7" w:rsidP="00FC0CA7">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7F7813" w:rsidRPr="00961EAB">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F7813" w:rsidRPr="00961EAB">
        <w:rPr>
          <w:rFonts w:ascii="Times New Roman" w:hAnsi="Times New Roman" w:cs="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w:t>
      </w:r>
      <w:proofErr w:type="gramEnd"/>
      <w:r w:rsidR="007F7813" w:rsidRPr="00961EAB">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7813" w:rsidRPr="00961EAB" w:rsidRDefault="007F7813" w:rsidP="007B57CE">
      <w:pPr>
        <w:pStyle w:val="ConsPlusNormal"/>
        <w:jc w:val="both"/>
        <w:rPr>
          <w:rFonts w:ascii="Times New Roman" w:hAnsi="Times New Roman" w:cs="Times New Roman"/>
          <w:sz w:val="24"/>
          <w:szCs w:val="24"/>
        </w:rPr>
      </w:pPr>
      <w:bookmarkStart w:id="3" w:name="P125"/>
      <w:bookmarkEnd w:id="3"/>
      <w:r w:rsidRPr="00961EAB">
        <w:rPr>
          <w:rFonts w:ascii="Times New Roman" w:hAnsi="Times New Roman" w:cs="Times New Roman"/>
          <w:sz w:val="24"/>
          <w:szCs w:val="24"/>
        </w:rPr>
        <w:t xml:space="preserve">      2.8. </w:t>
      </w:r>
      <w:proofErr w:type="gramStart"/>
      <w:r w:rsidRPr="00961EAB">
        <w:rPr>
          <w:rFonts w:ascii="Times New Roman" w:hAnsi="Times New Roman" w:cs="Times New Roman"/>
          <w:sz w:val="24"/>
          <w:szCs w:val="24"/>
        </w:rPr>
        <w:t>Основаниями для отказа в приеме заявления и документов являются:</w:t>
      </w:r>
      <w:r w:rsidRPr="00961EAB">
        <w:rPr>
          <w:rFonts w:ascii="Times New Roman" w:hAnsi="Times New Roman" w:cs="Times New Roman"/>
          <w:sz w:val="24"/>
          <w:szCs w:val="24"/>
        </w:rPr>
        <w:br/>
      </w:r>
      <w:r w:rsidR="00FC0CA7">
        <w:rPr>
          <w:rFonts w:ascii="Times New Roman" w:hAnsi="Times New Roman" w:cs="Times New Roman"/>
          <w:sz w:val="24"/>
          <w:szCs w:val="24"/>
        </w:rPr>
        <w:tab/>
      </w:r>
      <w:r w:rsidRPr="00961EAB">
        <w:rPr>
          <w:rFonts w:ascii="Times New Roman" w:hAnsi="Times New Roman" w:cs="Times New Roman"/>
          <w:sz w:val="24"/>
          <w:szCs w:val="24"/>
        </w:rPr>
        <w:t>1)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roofErr w:type="gramEnd"/>
    </w:p>
    <w:p w:rsidR="007F7813" w:rsidRPr="00961EAB" w:rsidRDefault="00FC0CA7" w:rsidP="007B57C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   наличие в ходатайстве нецензурных</w:t>
      </w:r>
      <w:r w:rsidR="00CB092D">
        <w:rPr>
          <w:rFonts w:ascii="Times New Roman" w:hAnsi="Times New Roman" w:cs="Times New Roman"/>
          <w:sz w:val="24"/>
          <w:szCs w:val="24"/>
        </w:rPr>
        <w:t>, л</w:t>
      </w:r>
      <w:r w:rsidR="007F7813" w:rsidRPr="00961EAB">
        <w:rPr>
          <w:rFonts w:ascii="Times New Roman" w:hAnsi="Times New Roman" w:cs="Times New Roman"/>
          <w:sz w:val="24"/>
          <w:szCs w:val="24"/>
        </w:rPr>
        <w:t>ибо оскорбительных выражений, угроз жизни, здоровью и имуществу должностных лиц уполномоченного органа, а также членов их семей;</w:t>
      </w:r>
    </w:p>
    <w:p w:rsidR="00CB092D" w:rsidRDefault="00FC0CA7" w:rsidP="007B57C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3)   текст ходатайства не поддается прочтению, ответ на ходатайство не дается, о чем в течение семи рабочих дней со дня регистрации заявления сообщается лицу, направившему ходатайство, в том случае, если его фамилия и почтовый адрес (адрес электро</w:t>
      </w:r>
      <w:r w:rsidR="00CB092D">
        <w:rPr>
          <w:rFonts w:ascii="Times New Roman" w:hAnsi="Times New Roman" w:cs="Times New Roman"/>
          <w:sz w:val="24"/>
          <w:szCs w:val="24"/>
        </w:rPr>
        <w:t>нной почты) поддаются прочтению.</w:t>
      </w:r>
    </w:p>
    <w:p w:rsidR="00CB092D" w:rsidRDefault="00FC0CA7" w:rsidP="007B57C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2.8.1. В течение пяти рабочих дней со дня поступления ходатайства уполномоченный орган возвращает это ходатайство заявителю без рассмотрения с указанием причины принятого решения при наличии следующих обстоятельств:</w:t>
      </w:r>
    </w:p>
    <w:p w:rsidR="007F7813" w:rsidRPr="00961EAB" w:rsidRDefault="00CB092D" w:rsidP="007B57C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1) уполномоченный орган не вправе принимать решение об изъятии земельного участка для целей, указанных в ходатайстве об изъятии;</w:t>
      </w:r>
    </w:p>
    <w:p w:rsidR="007F7813" w:rsidRPr="00961EAB" w:rsidRDefault="00CB092D" w:rsidP="007B57C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 заявитель не является лицом, предусмотренным пунктом 2.1. настоящего Регламента;</w:t>
      </w:r>
      <w:r w:rsidR="007F7813" w:rsidRPr="00961EAB">
        <w:rPr>
          <w:rFonts w:ascii="Times New Roman" w:hAnsi="Times New Roman" w:cs="Times New Roman"/>
          <w:sz w:val="24"/>
          <w:szCs w:val="24"/>
        </w:rPr>
        <w:br/>
      </w:r>
      <w:r>
        <w:rPr>
          <w:rFonts w:ascii="Times New Roman" w:hAnsi="Times New Roman" w:cs="Times New Roman"/>
          <w:sz w:val="24"/>
          <w:szCs w:val="24"/>
        </w:rPr>
        <w:tab/>
      </w:r>
      <w:r w:rsidR="007F7813" w:rsidRPr="00961EAB">
        <w:rPr>
          <w:rFonts w:ascii="Times New Roman" w:hAnsi="Times New Roman" w:cs="Times New Roman"/>
          <w:sz w:val="24"/>
          <w:szCs w:val="24"/>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F7813" w:rsidRPr="00961EAB" w:rsidRDefault="00CB092D" w:rsidP="007B57CE">
      <w:pPr>
        <w:pStyle w:val="ConsPlusNormal"/>
        <w:jc w:val="both"/>
        <w:rPr>
          <w:rFonts w:ascii="Times New Roman" w:hAnsi="Times New Roman" w:cs="Times New Roman"/>
          <w:sz w:val="24"/>
          <w:szCs w:val="24"/>
        </w:rPr>
      </w:pPr>
      <w:r>
        <w:rPr>
          <w:rFonts w:ascii="Times New Roman" w:hAnsi="Times New Roman" w:cs="Times New Roman"/>
          <w:sz w:val="24"/>
          <w:szCs w:val="24"/>
        </w:rPr>
        <w:tab/>
      </w:r>
      <w:proofErr w:type="gramStart"/>
      <w:r w:rsidR="007F7813" w:rsidRPr="00961EAB">
        <w:rPr>
          <w:rFonts w:ascii="Times New Roman" w:hAnsi="Times New Roman" w:cs="Times New Roman"/>
          <w:sz w:val="24"/>
          <w:szCs w:val="24"/>
        </w:rPr>
        <w:t>4) ходатайство об изъятии по содержанию или форме не соответствует требованиям, установленным приказом Министерства экономического развития Российской Федерации № 250 от 23.04.2015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w:t>
      </w:r>
      <w:proofErr w:type="gramEnd"/>
      <w:r w:rsidR="007F7813" w:rsidRPr="00961EAB">
        <w:rPr>
          <w:rFonts w:ascii="Times New Roman" w:hAnsi="Times New Roman" w:cs="Times New Roman"/>
          <w:sz w:val="24"/>
          <w:szCs w:val="24"/>
        </w:rPr>
        <w:t xml:space="preserve">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CB092D" w:rsidRDefault="007F7813" w:rsidP="00CB092D">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w:t>
      </w:r>
      <w:r w:rsidR="00CB092D">
        <w:rPr>
          <w:rFonts w:ascii="Times New Roman" w:hAnsi="Times New Roman" w:cs="Times New Roman"/>
          <w:sz w:val="24"/>
          <w:szCs w:val="24"/>
        </w:rPr>
        <w:t xml:space="preserve"> </w:t>
      </w:r>
      <w:r w:rsidRPr="00961EAB">
        <w:rPr>
          <w:rFonts w:ascii="Times New Roman" w:hAnsi="Times New Roman" w:cs="Times New Roman"/>
          <w:sz w:val="24"/>
          <w:szCs w:val="24"/>
        </w:rPr>
        <w:t xml:space="preserve">     2.9.   Основания для приостановления предоставления муниципальной услуги не предусмотрены.</w:t>
      </w:r>
      <w:bookmarkStart w:id="4" w:name="P129"/>
      <w:bookmarkStart w:id="5" w:name="P134"/>
      <w:bookmarkEnd w:id="4"/>
      <w:bookmarkEnd w:id="5"/>
    </w:p>
    <w:p w:rsidR="007F7813" w:rsidRPr="00961EAB" w:rsidRDefault="00CB092D" w:rsidP="00CB092D">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B092D" w:rsidRDefault="00CB092D" w:rsidP="00C139A7">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1) не соблюдены условия изъятия земельных участков для муниципальных нужд, предусмотренные статьей 56.3 Земельного К</w:t>
      </w:r>
      <w:r>
        <w:rPr>
          <w:rFonts w:ascii="Times New Roman" w:hAnsi="Times New Roman" w:cs="Times New Roman"/>
          <w:sz w:val="24"/>
          <w:szCs w:val="24"/>
        </w:rPr>
        <w:t>одекса Российской Федерации;</w:t>
      </w:r>
      <w:r>
        <w:rPr>
          <w:rFonts w:ascii="Times New Roman" w:hAnsi="Times New Roman" w:cs="Times New Roman"/>
          <w:sz w:val="24"/>
          <w:szCs w:val="24"/>
        </w:rPr>
        <w:br/>
      </w:r>
      <w:r>
        <w:rPr>
          <w:rFonts w:ascii="Times New Roman" w:hAnsi="Times New Roman" w:cs="Times New Roman"/>
          <w:sz w:val="24"/>
          <w:szCs w:val="24"/>
        </w:rPr>
        <w:tab/>
      </w:r>
      <w:r w:rsidR="007F7813" w:rsidRPr="00961EAB">
        <w:rPr>
          <w:rFonts w:ascii="Times New Roman" w:hAnsi="Times New Roman" w:cs="Times New Roman"/>
          <w:sz w:val="24"/>
          <w:szCs w:val="24"/>
        </w:rPr>
        <w:t>2) ходатайством об изъятии предусмотрено изъятие земельного участка по основаниям, не предусмотренным федеральными законами;</w:t>
      </w:r>
    </w:p>
    <w:p w:rsidR="007F7813" w:rsidRPr="00961EAB" w:rsidRDefault="00CB092D" w:rsidP="00C139A7">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w:t>
      </w:r>
    </w:p>
    <w:p w:rsidR="007F7813" w:rsidRPr="00961EAB" w:rsidRDefault="007F7813" w:rsidP="00C139A7">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w:t>
      </w:r>
      <w:r w:rsidR="00CB092D">
        <w:rPr>
          <w:rFonts w:ascii="Times New Roman" w:hAnsi="Times New Roman" w:cs="Times New Roman"/>
          <w:sz w:val="24"/>
          <w:szCs w:val="24"/>
        </w:rPr>
        <w:tab/>
      </w:r>
      <w:r w:rsidRPr="00961EAB">
        <w:rPr>
          <w:rFonts w:ascii="Times New Roman" w:hAnsi="Times New Roman" w:cs="Times New Roman"/>
          <w:sz w:val="24"/>
          <w:szCs w:val="24"/>
        </w:rPr>
        <w:t xml:space="preserve"> 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7F7813" w:rsidRDefault="007F7813" w:rsidP="00B844F2">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2.11. Муниципальная услуга предоставляется бесплатно.</w:t>
      </w:r>
    </w:p>
    <w:p w:rsidR="00CB092D" w:rsidRDefault="00CB092D" w:rsidP="00B844F2">
      <w:pPr>
        <w:pStyle w:val="ConsPlusNormal"/>
        <w:jc w:val="both"/>
        <w:rPr>
          <w:rFonts w:ascii="Times New Roman" w:hAnsi="Times New Roman" w:cs="Times New Roman"/>
          <w:sz w:val="24"/>
          <w:szCs w:val="24"/>
        </w:rPr>
      </w:pPr>
    </w:p>
    <w:p w:rsidR="00CB092D" w:rsidRPr="00961EAB" w:rsidRDefault="00CB092D" w:rsidP="00B844F2">
      <w:pPr>
        <w:pStyle w:val="ConsPlusNormal"/>
        <w:jc w:val="both"/>
        <w:rPr>
          <w:rFonts w:ascii="Times New Roman" w:hAnsi="Times New Roman" w:cs="Times New Roman"/>
          <w:sz w:val="24"/>
          <w:szCs w:val="24"/>
        </w:rPr>
      </w:pPr>
    </w:p>
    <w:p w:rsidR="007F7813" w:rsidRPr="00961EAB" w:rsidRDefault="007F7813" w:rsidP="00B844F2">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lastRenderedPageBreak/>
        <w:t xml:space="preserve">        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7813" w:rsidRPr="00961EAB" w:rsidRDefault="007F7813" w:rsidP="00B844F2">
      <w:pPr>
        <w:spacing w:after="0" w:line="240" w:lineRule="auto"/>
        <w:jc w:val="both"/>
        <w:rPr>
          <w:rFonts w:ascii="Times New Roman" w:hAnsi="Times New Roman"/>
          <w:sz w:val="24"/>
          <w:szCs w:val="24"/>
        </w:rPr>
      </w:pPr>
      <w:r w:rsidRPr="00961EAB">
        <w:rPr>
          <w:rFonts w:ascii="Times New Roman" w:hAnsi="Times New Roman"/>
          <w:sz w:val="24"/>
          <w:szCs w:val="24"/>
        </w:rPr>
        <w:t xml:space="preserve">        2.13. Срок регистрации заявления о предоставлении муниципальной услуги составляет в Администрации:</w:t>
      </w:r>
    </w:p>
    <w:p w:rsidR="007F7813" w:rsidRPr="00961EAB" w:rsidRDefault="00CB092D" w:rsidP="003D03A7">
      <w:pPr>
        <w:spacing w:after="0" w:line="240" w:lineRule="auto"/>
        <w:ind w:firstLine="709"/>
        <w:jc w:val="both"/>
        <w:rPr>
          <w:rFonts w:ascii="Times New Roman" w:hAnsi="Times New Roman"/>
          <w:sz w:val="24"/>
          <w:szCs w:val="24"/>
        </w:rPr>
      </w:pPr>
      <w:r>
        <w:rPr>
          <w:rFonts w:ascii="Times New Roman" w:hAnsi="Times New Roman"/>
          <w:sz w:val="24"/>
          <w:szCs w:val="24"/>
        </w:rPr>
        <w:t>-</w:t>
      </w:r>
      <w:r w:rsidR="007F7813" w:rsidRPr="00961EAB">
        <w:rPr>
          <w:rFonts w:ascii="Times New Roman" w:hAnsi="Times New Roman"/>
          <w:sz w:val="24"/>
          <w:szCs w:val="24"/>
        </w:rPr>
        <w:t>при личном обращении заявителя - в день поступления заявления в Администрацию;</w:t>
      </w:r>
    </w:p>
    <w:p w:rsidR="007F7813" w:rsidRPr="00961EAB" w:rsidRDefault="00CB092D" w:rsidP="003D03A7">
      <w:pPr>
        <w:spacing w:after="0" w:line="240" w:lineRule="auto"/>
        <w:ind w:firstLine="709"/>
        <w:jc w:val="both"/>
        <w:rPr>
          <w:rFonts w:ascii="Times New Roman" w:hAnsi="Times New Roman"/>
          <w:sz w:val="24"/>
          <w:szCs w:val="24"/>
        </w:rPr>
      </w:pPr>
      <w:r>
        <w:rPr>
          <w:rFonts w:ascii="Times New Roman" w:hAnsi="Times New Roman"/>
          <w:sz w:val="24"/>
          <w:szCs w:val="24"/>
        </w:rPr>
        <w:t>-</w:t>
      </w:r>
      <w:r w:rsidR="007F7813" w:rsidRPr="00961EAB">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7F7813" w:rsidRPr="00961EAB" w:rsidRDefault="00CB092D" w:rsidP="003D03A7">
      <w:pPr>
        <w:spacing w:after="0" w:line="240" w:lineRule="auto"/>
        <w:ind w:firstLine="709"/>
        <w:jc w:val="both"/>
        <w:rPr>
          <w:rFonts w:ascii="Times New Roman" w:hAnsi="Times New Roman"/>
          <w:sz w:val="24"/>
          <w:szCs w:val="24"/>
        </w:rPr>
      </w:pPr>
      <w:r>
        <w:rPr>
          <w:rFonts w:ascii="Times New Roman" w:hAnsi="Times New Roman"/>
          <w:sz w:val="24"/>
          <w:szCs w:val="24"/>
        </w:rPr>
        <w:t>-</w:t>
      </w:r>
      <w:r w:rsidR="007F7813" w:rsidRPr="00961EAB">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7813" w:rsidRPr="00961EAB" w:rsidRDefault="00CB092D" w:rsidP="003D03A7">
      <w:pPr>
        <w:spacing w:after="0" w:line="240" w:lineRule="auto"/>
        <w:ind w:firstLine="709"/>
        <w:jc w:val="both"/>
        <w:rPr>
          <w:rFonts w:ascii="Times New Roman" w:hAnsi="Times New Roman"/>
          <w:sz w:val="24"/>
          <w:szCs w:val="24"/>
        </w:rPr>
      </w:pPr>
      <w:r>
        <w:rPr>
          <w:rFonts w:ascii="Times New Roman" w:hAnsi="Times New Roman"/>
          <w:sz w:val="24"/>
          <w:szCs w:val="24"/>
        </w:rPr>
        <w:t>-</w:t>
      </w:r>
      <w:r w:rsidR="007F7813" w:rsidRPr="00961EAB">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F7813" w:rsidRPr="00961EAB" w:rsidRDefault="007F7813" w:rsidP="00A74F6E">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7813" w:rsidRPr="00961EAB" w:rsidRDefault="007F7813" w:rsidP="00A74F6E">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2.14.1. Предоставление муниципальной услуги осуществляется в специально выделенных для этих целей помещениях Администрации и МФЦ.</w:t>
      </w:r>
    </w:p>
    <w:p w:rsidR="007F7813" w:rsidRPr="00961EAB" w:rsidRDefault="007F7813" w:rsidP="00A74F6E">
      <w:pPr>
        <w:pStyle w:val="ConsPlusNormal"/>
        <w:jc w:val="both"/>
        <w:rPr>
          <w:rFonts w:ascii="Times New Roman" w:hAnsi="Times New Roman" w:cs="Times New Roman"/>
          <w:sz w:val="24"/>
          <w:szCs w:val="24"/>
        </w:rPr>
      </w:pPr>
      <w:r w:rsidRPr="00961EAB">
        <w:rPr>
          <w:rFonts w:ascii="Times New Roman" w:hAnsi="Times New Roman" w:cs="Times New Roman"/>
          <w:sz w:val="24"/>
          <w:szCs w:val="24"/>
        </w:rPr>
        <w:t xml:space="preserve">         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61EA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1EAB">
        <w:rPr>
          <w:rFonts w:ascii="Times New Roman" w:hAnsi="Times New Roman" w:cs="Times New Roman"/>
          <w:sz w:val="24"/>
          <w:szCs w:val="24"/>
        </w:rPr>
        <w:t>сурдопереводчика</w:t>
      </w:r>
      <w:proofErr w:type="spellEnd"/>
      <w:r w:rsidRPr="00961EAB">
        <w:rPr>
          <w:rFonts w:ascii="Times New Roman" w:hAnsi="Times New Roman" w:cs="Times New Roman"/>
          <w:sz w:val="24"/>
          <w:szCs w:val="24"/>
        </w:rPr>
        <w:t xml:space="preserve"> и </w:t>
      </w:r>
      <w:proofErr w:type="spellStart"/>
      <w:r w:rsidRPr="00961EAB">
        <w:rPr>
          <w:rFonts w:ascii="Times New Roman" w:hAnsi="Times New Roman" w:cs="Times New Roman"/>
          <w:sz w:val="24"/>
          <w:szCs w:val="24"/>
        </w:rPr>
        <w:t>тифлосурдопереводчика</w:t>
      </w:r>
      <w:proofErr w:type="spellEnd"/>
      <w:r w:rsidRPr="00961EAB">
        <w:rPr>
          <w:rFonts w:ascii="Times New Roman" w:hAnsi="Times New Roman" w:cs="Times New Roman"/>
          <w:sz w:val="24"/>
          <w:szCs w:val="24"/>
        </w:rPr>
        <w:t>.</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61EAB">
        <w:rPr>
          <w:rFonts w:ascii="Times New Roman" w:hAnsi="Times New Roman" w:cs="Times New Roman"/>
          <w:sz w:val="24"/>
          <w:szCs w:val="24"/>
        </w:rPr>
        <w:t>ств дл</w:t>
      </w:r>
      <w:proofErr w:type="gramEnd"/>
      <w:r w:rsidRPr="00961EAB">
        <w:rPr>
          <w:rFonts w:ascii="Times New Roman" w:hAnsi="Times New Roman" w:cs="Times New Roman"/>
          <w:sz w:val="24"/>
          <w:szCs w:val="24"/>
        </w:rPr>
        <w:t>я передвижения инвалида (костылей, ходунков).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7813"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B092D" w:rsidRPr="00961EAB" w:rsidRDefault="00CB092D"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2.14.15. Информационные стенды должны располагаться в помещении Администрации и содержать следующую информацию: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 перечень получателей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3) образцы заполнения заявления о предоставлении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 основания отказа в предоставлении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6) перечень документов, необходимых для предоставления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7) информацию о порядке предоставления муниципальной услуги (</w:t>
      </w:r>
      <w:hyperlink w:anchor="P548" w:history="1">
        <w:r w:rsidRPr="00961EAB">
          <w:rPr>
            <w:rFonts w:ascii="Times New Roman" w:hAnsi="Times New Roman" w:cs="Times New Roman"/>
            <w:sz w:val="24"/>
            <w:szCs w:val="24"/>
          </w:rPr>
          <w:t>блок-схема</w:t>
        </w:r>
      </w:hyperlink>
      <w:r w:rsidRPr="00961EAB">
        <w:rPr>
          <w:rFonts w:ascii="Times New Roman" w:hAnsi="Times New Roman" w:cs="Times New Roman"/>
          <w:sz w:val="24"/>
          <w:szCs w:val="24"/>
        </w:rPr>
        <w:t xml:space="preserve"> согласно Приложению 5 к административному регламенту);</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7F7813" w:rsidRPr="00961EAB" w:rsidRDefault="00CB092D" w:rsidP="00A74F6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F7813" w:rsidRPr="00961EAB">
        <w:rPr>
          <w:rFonts w:ascii="Times New Roman" w:hAnsi="Times New Roman" w:cs="Times New Roman"/>
          <w:sz w:val="24"/>
          <w:szCs w:val="24"/>
        </w:rPr>
        <w:t>2.15. Показатели доступности и качества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 транспортная доступность к месту предоставления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1) наличие инфраструктуры, указанной в </w:t>
      </w:r>
      <w:hyperlink w:anchor="P200" w:history="1">
        <w:r w:rsidRPr="00961EAB">
          <w:rPr>
            <w:rFonts w:ascii="Times New Roman" w:hAnsi="Times New Roman" w:cs="Times New Roman"/>
            <w:sz w:val="24"/>
            <w:szCs w:val="24"/>
          </w:rPr>
          <w:t>п. 2.14</w:t>
        </w:r>
      </w:hyperlink>
      <w:r w:rsidRPr="00961EAB">
        <w:rPr>
          <w:rFonts w:ascii="Times New Roman" w:hAnsi="Times New Roman" w:cs="Times New Roman"/>
          <w:sz w:val="24"/>
          <w:szCs w:val="24"/>
        </w:rPr>
        <w:t xml:space="preserve"> регламента;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исполнение требований доступности услуг для инвалидов;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2.15.3. Показатели качества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1) соблюдение срока предоставления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F7813"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8B4849" w:rsidRPr="00961EAB" w:rsidRDefault="008B4849"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Согласований, необходимых для получения муниципальной услуги, не требуется.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7813" w:rsidRPr="00961EAB" w:rsidRDefault="007F7813" w:rsidP="003D03A7">
      <w:pPr>
        <w:pStyle w:val="ConsPlusNormal"/>
        <w:ind w:firstLine="709"/>
        <w:jc w:val="both"/>
        <w:rPr>
          <w:rFonts w:ascii="Times New Roman" w:hAnsi="Times New Roman" w:cs="Times New Roman"/>
          <w:sz w:val="24"/>
          <w:szCs w:val="24"/>
        </w:rPr>
      </w:pPr>
    </w:p>
    <w:p w:rsidR="00CB092D" w:rsidRDefault="007F7813" w:rsidP="00CB092D">
      <w:pPr>
        <w:pStyle w:val="ConsPlusNormal"/>
        <w:jc w:val="center"/>
        <w:rPr>
          <w:rFonts w:ascii="Times New Roman" w:hAnsi="Times New Roman" w:cs="Times New Roman"/>
          <w:sz w:val="24"/>
          <w:szCs w:val="24"/>
        </w:rPr>
      </w:pPr>
      <w:r w:rsidRPr="00961EAB">
        <w:rPr>
          <w:rFonts w:ascii="Times New Roman" w:hAnsi="Times New Roman" w:cs="Times New Roman"/>
          <w:sz w:val="24"/>
          <w:szCs w:val="24"/>
        </w:rPr>
        <w:t>3. Состав, последовательность и сроки выполнения</w:t>
      </w:r>
      <w:r w:rsidR="00CB092D">
        <w:rPr>
          <w:rFonts w:ascii="Times New Roman" w:hAnsi="Times New Roman" w:cs="Times New Roman"/>
          <w:sz w:val="24"/>
          <w:szCs w:val="24"/>
        </w:rPr>
        <w:t xml:space="preserve"> </w:t>
      </w:r>
      <w:r w:rsidRPr="00961EAB">
        <w:rPr>
          <w:rFonts w:ascii="Times New Roman" w:hAnsi="Times New Roman" w:cs="Times New Roman"/>
          <w:sz w:val="24"/>
          <w:szCs w:val="24"/>
        </w:rPr>
        <w:t xml:space="preserve">административных процедур, </w:t>
      </w:r>
    </w:p>
    <w:p w:rsidR="007F7813" w:rsidRPr="00961EAB" w:rsidRDefault="007F7813" w:rsidP="00CB092D">
      <w:pPr>
        <w:pStyle w:val="ConsPlusNormal"/>
        <w:jc w:val="center"/>
        <w:rPr>
          <w:rFonts w:ascii="Times New Roman" w:hAnsi="Times New Roman" w:cs="Times New Roman"/>
          <w:sz w:val="24"/>
          <w:szCs w:val="24"/>
        </w:rPr>
      </w:pPr>
      <w:r w:rsidRPr="00961EAB">
        <w:rPr>
          <w:rFonts w:ascii="Times New Roman" w:hAnsi="Times New Roman" w:cs="Times New Roman"/>
          <w:sz w:val="24"/>
          <w:szCs w:val="24"/>
        </w:rPr>
        <w:t>требования к порядку их</w:t>
      </w:r>
      <w:r w:rsidR="00CB092D">
        <w:rPr>
          <w:rFonts w:ascii="Times New Roman" w:hAnsi="Times New Roman" w:cs="Times New Roman"/>
          <w:sz w:val="24"/>
          <w:szCs w:val="24"/>
        </w:rPr>
        <w:t xml:space="preserve"> </w:t>
      </w:r>
      <w:r w:rsidRPr="00961EAB">
        <w:rPr>
          <w:rFonts w:ascii="Times New Roman" w:hAnsi="Times New Roman" w:cs="Times New Roman"/>
          <w:sz w:val="24"/>
          <w:szCs w:val="24"/>
        </w:rPr>
        <w:t>выполнения, в том числе особенности выполнения</w:t>
      </w:r>
    </w:p>
    <w:p w:rsidR="00CB092D" w:rsidRDefault="007F7813" w:rsidP="003D03A7">
      <w:pPr>
        <w:pStyle w:val="ConsPlusNormal"/>
        <w:ind w:firstLine="709"/>
        <w:jc w:val="center"/>
        <w:rPr>
          <w:rFonts w:ascii="Times New Roman" w:hAnsi="Times New Roman" w:cs="Times New Roman"/>
          <w:sz w:val="24"/>
          <w:szCs w:val="24"/>
        </w:rPr>
      </w:pPr>
      <w:r w:rsidRPr="00961EAB">
        <w:rPr>
          <w:rFonts w:ascii="Times New Roman" w:hAnsi="Times New Roman" w:cs="Times New Roman"/>
          <w:sz w:val="24"/>
          <w:szCs w:val="24"/>
        </w:rPr>
        <w:t>административных процедур в электронной форме, а также</w:t>
      </w:r>
      <w:r w:rsidR="00CB092D">
        <w:rPr>
          <w:rFonts w:ascii="Times New Roman" w:hAnsi="Times New Roman" w:cs="Times New Roman"/>
          <w:sz w:val="24"/>
          <w:szCs w:val="24"/>
        </w:rPr>
        <w:t xml:space="preserve"> </w:t>
      </w:r>
      <w:r w:rsidRPr="00961EAB">
        <w:rPr>
          <w:rFonts w:ascii="Times New Roman" w:hAnsi="Times New Roman" w:cs="Times New Roman"/>
          <w:sz w:val="24"/>
          <w:szCs w:val="24"/>
        </w:rPr>
        <w:t xml:space="preserve">особенности </w:t>
      </w:r>
    </w:p>
    <w:p w:rsidR="007F7813" w:rsidRPr="00961EAB" w:rsidRDefault="007F7813" w:rsidP="003D03A7">
      <w:pPr>
        <w:pStyle w:val="ConsPlusNormal"/>
        <w:ind w:firstLine="709"/>
        <w:jc w:val="center"/>
        <w:rPr>
          <w:rFonts w:ascii="Times New Roman" w:hAnsi="Times New Roman" w:cs="Times New Roman"/>
          <w:sz w:val="24"/>
          <w:szCs w:val="24"/>
        </w:rPr>
      </w:pPr>
      <w:r w:rsidRPr="00961EAB">
        <w:rPr>
          <w:rFonts w:ascii="Times New Roman" w:hAnsi="Times New Roman" w:cs="Times New Roman"/>
          <w:sz w:val="24"/>
          <w:szCs w:val="24"/>
        </w:rPr>
        <w:t>выполнения административных процедур</w:t>
      </w:r>
      <w:r w:rsidR="00CB092D">
        <w:rPr>
          <w:rFonts w:ascii="Times New Roman" w:hAnsi="Times New Roman" w:cs="Times New Roman"/>
          <w:sz w:val="24"/>
          <w:szCs w:val="24"/>
        </w:rPr>
        <w:t xml:space="preserve"> </w:t>
      </w:r>
      <w:r w:rsidRPr="00961EAB">
        <w:rPr>
          <w:rFonts w:ascii="Times New Roman" w:hAnsi="Times New Roman" w:cs="Times New Roman"/>
          <w:sz w:val="24"/>
          <w:szCs w:val="24"/>
        </w:rPr>
        <w:t>в многофункциональных центрах</w:t>
      </w:r>
    </w:p>
    <w:p w:rsidR="007F7813" w:rsidRPr="00961EAB" w:rsidRDefault="00CB092D" w:rsidP="00CB092D">
      <w:pPr>
        <w:pStyle w:val="a7"/>
        <w:contextualSpacing/>
      </w:pPr>
      <w:r>
        <w:tab/>
      </w:r>
      <w:r w:rsidR="007F7813" w:rsidRPr="00961EAB">
        <w:t>3.1. С</w:t>
      </w:r>
      <w:r>
        <w:t>остав и последовательность административных процедур.</w:t>
      </w:r>
    </w:p>
    <w:p w:rsidR="007F7813" w:rsidRPr="00961EAB" w:rsidRDefault="00CB092D" w:rsidP="00821059">
      <w:pPr>
        <w:pStyle w:val="a7"/>
        <w:contextualSpacing/>
        <w:jc w:val="both"/>
      </w:pPr>
      <w:r>
        <w:tab/>
      </w:r>
      <w:r w:rsidR="007F7813" w:rsidRPr="00961EAB">
        <w:t>3.1.1. Предоставление муниципальной услуги включает в себя следующие административные процедуры:</w:t>
      </w:r>
    </w:p>
    <w:p w:rsidR="007F7813" w:rsidRPr="00961EAB" w:rsidRDefault="00CB092D" w:rsidP="00821059">
      <w:pPr>
        <w:pStyle w:val="a7"/>
        <w:contextualSpacing/>
        <w:jc w:val="both"/>
      </w:pPr>
      <w:r>
        <w:tab/>
      </w:r>
      <w:r w:rsidR="007F7813" w:rsidRPr="00961EAB">
        <w:t>1) прием и регистрация ходатайства и документов, подлежащих представлению заявителем;</w:t>
      </w:r>
      <w:r w:rsidR="007F7813" w:rsidRPr="00961EAB">
        <w:br/>
      </w:r>
      <w:r>
        <w:tab/>
      </w:r>
      <w:r w:rsidR="007F7813" w:rsidRPr="00961EAB">
        <w:t>2) формирование и направление межведомственных запросов в органы, участвующие в предоставлении муниципальной услуги;</w:t>
      </w:r>
    </w:p>
    <w:p w:rsidR="007F7813" w:rsidRPr="00961EAB" w:rsidRDefault="00CB092D" w:rsidP="00821059">
      <w:pPr>
        <w:pStyle w:val="a7"/>
        <w:contextualSpacing/>
        <w:jc w:val="both"/>
      </w:pPr>
      <w:r>
        <w:tab/>
      </w:r>
      <w:r w:rsidR="007F7813" w:rsidRPr="00961EAB">
        <w:t xml:space="preserve">3) выявление лиц, земельные участки и (или) расположенные на </w:t>
      </w:r>
      <w:proofErr w:type="gramStart"/>
      <w:r w:rsidR="007F7813" w:rsidRPr="00961EAB">
        <w:t>них</w:t>
      </w:r>
      <w:proofErr w:type="gramEnd"/>
      <w:r w:rsidR="007F7813" w:rsidRPr="00961EAB">
        <w:t xml:space="preserve"> объекты недвижимого имущества которых подлежат изъятию для муниципальных нужд (при необходимости);</w:t>
      </w:r>
    </w:p>
    <w:p w:rsidR="007F7813" w:rsidRPr="00961EAB" w:rsidRDefault="00CB092D" w:rsidP="00821059">
      <w:pPr>
        <w:pStyle w:val="a7"/>
        <w:contextualSpacing/>
        <w:jc w:val="both"/>
      </w:pPr>
      <w:r>
        <w:tab/>
      </w:r>
      <w:r w:rsidR="007F7813" w:rsidRPr="00961EAB">
        <w:t xml:space="preserve">4) принятие решения об изъятии земельного участка, находящегося на территории </w:t>
      </w:r>
      <w:proofErr w:type="spellStart"/>
      <w:r>
        <w:t>Большедворского</w:t>
      </w:r>
      <w:proofErr w:type="spellEnd"/>
      <w:r>
        <w:t xml:space="preserve"> сельского</w:t>
      </w:r>
      <w:r w:rsidR="007F7813" w:rsidRPr="00961EAB">
        <w:t xml:space="preserve"> поселения, для муниципальных нужд;</w:t>
      </w:r>
    </w:p>
    <w:p w:rsidR="007F7813" w:rsidRPr="00961EAB" w:rsidRDefault="00CB092D" w:rsidP="00821059">
      <w:pPr>
        <w:pStyle w:val="a7"/>
        <w:contextualSpacing/>
        <w:jc w:val="both"/>
      </w:pPr>
      <w:r>
        <w:tab/>
      </w:r>
      <w:r w:rsidR="007F7813" w:rsidRPr="00961EAB">
        <w:t>5) направление (выдача) заявителю результатов предоставления муниципальной услуги.</w:t>
      </w:r>
      <w:r w:rsidR="007F7813" w:rsidRPr="00961EAB">
        <w:br/>
      </w:r>
      <w:r>
        <w:tab/>
      </w:r>
      <w:r w:rsidR="007F7813" w:rsidRPr="00961EAB">
        <w:t xml:space="preserve">3.1.2. Блок-схема предоставления муниципальной услуги приведена </w:t>
      </w:r>
      <w:r w:rsidR="007F7813" w:rsidRPr="00961EAB">
        <w:br/>
        <w:t>в приложении № 2 к настоящему Административному регламенту.</w:t>
      </w:r>
    </w:p>
    <w:p w:rsidR="00CB092D" w:rsidRDefault="00CB092D" w:rsidP="00CB092D">
      <w:pPr>
        <w:pStyle w:val="a7"/>
        <w:spacing w:before="0" w:beforeAutospacing="0" w:after="0" w:afterAutospacing="0"/>
        <w:jc w:val="both"/>
      </w:pPr>
      <w:r>
        <w:t xml:space="preserve">          </w:t>
      </w:r>
      <w:r w:rsidR="007F7813" w:rsidRPr="00961EAB">
        <w:t>3.2. П</w:t>
      </w:r>
      <w:r>
        <w:t>рием и регистрация ходатайства и документов, подлежащих представлению заявителем.</w:t>
      </w:r>
    </w:p>
    <w:p w:rsidR="007F7813" w:rsidRPr="00961EAB" w:rsidRDefault="007F7813" w:rsidP="00CB092D">
      <w:pPr>
        <w:pStyle w:val="a7"/>
        <w:spacing w:before="0" w:beforeAutospacing="0" w:after="0" w:afterAutospacing="0"/>
        <w:jc w:val="both"/>
      </w:pPr>
      <w:r w:rsidRPr="00961EAB">
        <w:rPr>
          <w:b/>
        </w:rPr>
        <w:t xml:space="preserve"> </w:t>
      </w:r>
      <w:r w:rsidR="00CB092D">
        <w:rPr>
          <w:b/>
        </w:rPr>
        <w:t xml:space="preserve">       </w:t>
      </w:r>
      <w:r w:rsidRPr="00961EAB">
        <w:rPr>
          <w:b/>
        </w:rPr>
        <w:t xml:space="preserve">  </w:t>
      </w:r>
      <w:r w:rsidRPr="00961EAB">
        <w:t>3.2.1. Основанием для начала административной процедуры является поступление в уполномоченный орган ходатайства по форме согласно Приложению № 1 к настоящему административному регламенту с приложением документов одним из следующих способов:</w:t>
      </w:r>
    </w:p>
    <w:p w:rsidR="007F7813" w:rsidRPr="00961EAB" w:rsidRDefault="00CB092D" w:rsidP="00CB092D">
      <w:pPr>
        <w:pStyle w:val="a7"/>
        <w:spacing w:before="0" w:beforeAutospacing="0" w:after="0" w:afterAutospacing="0"/>
        <w:contextualSpacing/>
        <w:jc w:val="both"/>
      </w:pPr>
      <w:r>
        <w:tab/>
      </w:r>
      <w:r w:rsidR="00E547E5">
        <w:t>а</w:t>
      </w:r>
      <w:proofErr w:type="gramStart"/>
      <w:r w:rsidR="00E547E5">
        <w:t>)</w:t>
      </w:r>
      <w:r w:rsidR="007F7813" w:rsidRPr="00961EAB">
        <w:t>п</w:t>
      </w:r>
      <w:proofErr w:type="gramEnd"/>
      <w:r w:rsidR="007F7813" w:rsidRPr="00961EAB">
        <w:t>утем личного обращения заявителя в уполномоченный орган;</w:t>
      </w:r>
      <w:r w:rsidR="007F7813" w:rsidRPr="00961EAB">
        <w:br/>
      </w:r>
      <w:r>
        <w:tab/>
      </w:r>
      <w:r w:rsidR="00E547E5">
        <w:t>б)</w:t>
      </w:r>
      <w:r w:rsidR="007F7813" w:rsidRPr="00961EAB">
        <w:t>посредством почтовой связи на бумажном носителе</w:t>
      </w:r>
      <w:r>
        <w:t>,</w:t>
      </w:r>
      <w:r w:rsidR="007F7813" w:rsidRPr="00961EAB">
        <w:t xml:space="preserve"> либо в форме электронных документов с использованием информационно-телекоммуникационной сети «Интернет»;</w:t>
      </w:r>
    </w:p>
    <w:p w:rsidR="007F7813" w:rsidRPr="00961EAB" w:rsidRDefault="00CB092D" w:rsidP="00CB092D">
      <w:pPr>
        <w:pStyle w:val="a7"/>
        <w:spacing w:before="0" w:beforeAutospacing="0" w:after="0" w:afterAutospacing="0"/>
        <w:contextualSpacing/>
        <w:jc w:val="both"/>
      </w:pPr>
      <w:r>
        <w:tab/>
      </w:r>
      <w:r w:rsidR="00E547E5">
        <w:t>в</w:t>
      </w:r>
      <w:proofErr w:type="gramStart"/>
      <w:r w:rsidR="00E547E5">
        <w:t>)</w:t>
      </w:r>
      <w:r w:rsidR="007F7813" w:rsidRPr="00961EAB">
        <w:t>п</w:t>
      </w:r>
      <w:proofErr w:type="gramEnd"/>
      <w:r w:rsidR="007F7813" w:rsidRPr="00961EAB">
        <w:t>осредством Портала.</w:t>
      </w:r>
    </w:p>
    <w:p w:rsidR="00E547E5" w:rsidRDefault="007F7813" w:rsidP="00CB092D">
      <w:pPr>
        <w:pStyle w:val="a7"/>
        <w:spacing w:before="0" w:beforeAutospacing="0" w:after="0" w:afterAutospacing="0"/>
        <w:jc w:val="both"/>
      </w:pPr>
      <w:r w:rsidRPr="00961EAB">
        <w:rPr>
          <w:b/>
        </w:rPr>
        <w:t xml:space="preserve">    </w:t>
      </w:r>
      <w:r w:rsidR="00E547E5">
        <w:rPr>
          <w:b/>
        </w:rPr>
        <w:t xml:space="preserve">      </w:t>
      </w:r>
      <w:r w:rsidRPr="00961EAB">
        <w:t>3.2.2. Должностное лицо, уполномоченного органа, при поступлении ходатайства  с  документами устанавливает наличие или отсутствие оснований для отказа в приеме документов, предусмотренных пунктом 2.8. настоящего административного регламента.</w:t>
      </w:r>
      <w:r w:rsidRPr="00961EAB">
        <w:rPr>
          <w:b/>
        </w:rPr>
        <w:t xml:space="preserve"> </w:t>
      </w:r>
      <w:r w:rsidRPr="00961EAB">
        <w:t xml:space="preserve">При отсутствии оснований для отказа в приеме документов должностное лицо принимает документы. Максимальное время приема ходатайства и прилагаемых к нему документов при личном обращении заявителя не превышает 15 минут.  Днем обращения заявителя считается </w:t>
      </w:r>
      <w:r w:rsidRPr="00961EAB">
        <w:lastRenderedPageBreak/>
        <w:t>дата регистрации в уполномоченном органе ходатайства и документов.  Заявителю или его представителю, подавшему ходатайство лично, в день обращения на копии ходатайства ставится отметка о получении документов с указанием даты и входящего номера ходатайства, зарегистрированного в установленном порядке.</w:t>
      </w:r>
    </w:p>
    <w:p w:rsidR="00E547E5" w:rsidRDefault="00E547E5" w:rsidP="00E547E5">
      <w:pPr>
        <w:pStyle w:val="a7"/>
        <w:spacing w:before="0" w:beforeAutospacing="0" w:after="0" w:afterAutospacing="0"/>
        <w:jc w:val="both"/>
      </w:pPr>
      <w:r>
        <w:tab/>
      </w:r>
      <w:r w:rsidR="007F7813" w:rsidRPr="00961EAB">
        <w:t>3.2.3. Результатом исполнения административной процедуры является регистрация ходатайства и документов или отказ в приеме ходатайства и документов по основаниям, предусмотренным пунктом 2.8. настоящего администра</w:t>
      </w:r>
      <w:r>
        <w:t xml:space="preserve">тивного регламента. </w:t>
      </w:r>
      <w:r w:rsidR="007F7813" w:rsidRPr="00961EAB">
        <w:t>Общий максимальный срок выполнения административной процедуры «прием и регистрация ходатайства и прилагаемых к нему документов, подлежащих представлению заявителем» не превышает 1 рабо</w:t>
      </w:r>
      <w:r>
        <w:t>чего дня с даты их регистрации.</w:t>
      </w:r>
    </w:p>
    <w:p w:rsidR="007F7813" w:rsidRPr="00961EAB" w:rsidRDefault="00E547E5" w:rsidP="00E547E5">
      <w:pPr>
        <w:pStyle w:val="a7"/>
        <w:spacing w:before="0" w:beforeAutospacing="0" w:after="0" w:afterAutospacing="0"/>
        <w:jc w:val="both"/>
      </w:pPr>
      <w:r>
        <w:tab/>
      </w:r>
      <w:r w:rsidR="007F7813" w:rsidRPr="00961EAB">
        <w:t>3.3. Ф</w:t>
      </w:r>
      <w:r>
        <w:t>ормирование и направление межведомственных запросов в органы, участвующие в предоставлении муниципальной услуги.</w:t>
      </w:r>
    </w:p>
    <w:p w:rsidR="007F7813" w:rsidRPr="00961EAB" w:rsidRDefault="00E547E5" w:rsidP="00A668E0">
      <w:pPr>
        <w:pStyle w:val="a7"/>
        <w:contextualSpacing/>
        <w:jc w:val="both"/>
      </w:pPr>
      <w:r>
        <w:tab/>
      </w:r>
      <w:r w:rsidR="007F7813" w:rsidRPr="00961EAB">
        <w:t>3.3.1. Основанием для начала административной процедуры является непредставление заявителем документов, предусмотренных пунктом 2.7. настоящего административного регламента.</w:t>
      </w:r>
    </w:p>
    <w:p w:rsidR="007F7813" w:rsidRPr="00961EAB" w:rsidRDefault="00E547E5" w:rsidP="00A668E0">
      <w:pPr>
        <w:pStyle w:val="a7"/>
        <w:contextualSpacing/>
        <w:jc w:val="both"/>
      </w:pPr>
      <w:r>
        <w:tab/>
      </w:r>
      <w:r w:rsidR="007F7813" w:rsidRPr="00961EAB">
        <w:t>3.3.2. Должностное лицо уполномоченного органа,  ответственное за предоставление муниципальной услуги,  осуществляет направление межведомственного запроса:</w:t>
      </w:r>
    </w:p>
    <w:p w:rsidR="00E547E5" w:rsidRDefault="00E547E5" w:rsidP="00A668E0">
      <w:pPr>
        <w:pStyle w:val="a7"/>
        <w:contextualSpacing/>
        <w:jc w:val="both"/>
      </w:pPr>
      <w:r>
        <w:tab/>
      </w:r>
      <w:r w:rsidR="007F7813" w:rsidRPr="00961EAB">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Ленинградской области»</w:t>
      </w:r>
      <w:r>
        <w:t>,</w:t>
      </w:r>
      <w:r w:rsidR="007F7813" w:rsidRPr="00961EAB">
        <w:t xml:space="preserve"> в целях получения кадастрового паспорта на земельный участок, выписки из ЕГР</w:t>
      </w:r>
      <w:r>
        <w:t>Н</w:t>
      </w:r>
      <w:r w:rsidR="007F7813" w:rsidRPr="00961EAB">
        <w:t>, ГКН;</w:t>
      </w:r>
    </w:p>
    <w:p w:rsidR="007F7813" w:rsidRDefault="00E547E5" w:rsidP="00A668E0">
      <w:pPr>
        <w:pStyle w:val="a7"/>
        <w:contextualSpacing/>
        <w:jc w:val="both"/>
      </w:pPr>
      <w:r>
        <w:tab/>
      </w:r>
      <w:r w:rsidR="007F7813" w:rsidRPr="00961EAB">
        <w:t xml:space="preserve"> - в Управление Федеральной налоговой службы</w:t>
      </w:r>
      <w:r>
        <w:t>,</w:t>
      </w:r>
      <w:r w:rsidR="007F7813" w:rsidRPr="00961EAB">
        <w:t xml:space="preserve"> в целях получения выписки из ЕГРЮЛ; </w:t>
      </w:r>
    </w:p>
    <w:p w:rsidR="00E547E5" w:rsidRDefault="00E547E5" w:rsidP="00A668E0">
      <w:pPr>
        <w:pStyle w:val="a7"/>
        <w:contextualSpacing/>
        <w:jc w:val="both"/>
      </w:pPr>
      <w:r>
        <w:tab/>
      </w:r>
      <w:r w:rsidR="007F7813" w:rsidRPr="00961EAB">
        <w:t>-</w:t>
      </w:r>
      <w:r>
        <w:t xml:space="preserve"> </w:t>
      </w:r>
      <w:r w:rsidR="007F7813" w:rsidRPr="00961EAB">
        <w:t>в органы государственной власти, органы местного самоуправления</w:t>
      </w:r>
      <w:r>
        <w:t>,</w:t>
      </w:r>
      <w:r w:rsidR="007F7813" w:rsidRPr="00961EAB">
        <w:t xml:space="preserve"> в целях </w:t>
      </w:r>
      <w:proofErr w:type="gramStart"/>
      <w:r w:rsidR="007F7813" w:rsidRPr="00961EAB">
        <w:t>получения копии утвержденного проекта межевания территории</w:t>
      </w:r>
      <w:proofErr w:type="gramEnd"/>
      <w:r w:rsidR="007F7813" w:rsidRPr="00961EAB">
        <w:t xml:space="preserve">; </w:t>
      </w:r>
    </w:p>
    <w:p w:rsidR="00E547E5" w:rsidRDefault="00E547E5" w:rsidP="00A668E0">
      <w:pPr>
        <w:pStyle w:val="a7"/>
        <w:contextualSpacing/>
        <w:jc w:val="both"/>
      </w:pPr>
      <w:r>
        <w:tab/>
        <w:t xml:space="preserve">- </w:t>
      </w:r>
      <w:r w:rsidR="007F7813" w:rsidRPr="00961EAB">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F7813" w:rsidRPr="00961EAB" w:rsidRDefault="00E547E5" w:rsidP="00A668E0">
      <w:pPr>
        <w:pStyle w:val="a7"/>
        <w:contextualSpacing/>
        <w:jc w:val="both"/>
      </w:pPr>
      <w:r>
        <w:tab/>
        <w:t xml:space="preserve">- </w:t>
      </w:r>
      <w:r w:rsidR="007F7813" w:rsidRPr="00961EAB">
        <w:t>копии международного договора Российской Федерации в случае, если изъятие земельных участков для государственных или муниципальных нужд осуществляется в связи с выполнением международных договоров Российской Федерации.</w:t>
      </w:r>
    </w:p>
    <w:p w:rsidR="008B4849" w:rsidRDefault="007F7813" w:rsidP="008B4849">
      <w:pPr>
        <w:pStyle w:val="a7"/>
        <w:spacing w:before="0" w:beforeAutospacing="0" w:after="0" w:afterAutospacing="0"/>
        <w:jc w:val="both"/>
      </w:pPr>
      <w:r w:rsidRPr="00961EAB">
        <w:t xml:space="preserve"> </w:t>
      </w:r>
      <w:r w:rsidR="00E547E5">
        <w:tab/>
      </w:r>
      <w:r w:rsidRPr="00961EAB">
        <w:t>3.3.3.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r w:rsidRPr="00961EAB">
        <w:br/>
        <w:t xml:space="preserve">  </w:t>
      </w:r>
      <w:r w:rsidR="00E547E5">
        <w:tab/>
        <w:t xml:space="preserve">3.3.4. </w:t>
      </w:r>
      <w:r w:rsidRPr="00961EAB">
        <w:t>Результатом административной процедуры является получение документов, указанных в пункте 2.7. настоящего административного регламента.</w:t>
      </w:r>
      <w:r w:rsidRPr="00961EAB">
        <w:b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w:t>
      </w:r>
    </w:p>
    <w:p w:rsidR="007F7813" w:rsidRPr="00961EAB" w:rsidRDefault="00E547E5" w:rsidP="008B4849">
      <w:pPr>
        <w:pStyle w:val="a7"/>
        <w:spacing w:before="0" w:beforeAutospacing="0" w:after="0" w:afterAutospacing="0"/>
        <w:jc w:val="both"/>
      </w:pPr>
      <w:r>
        <w:tab/>
      </w:r>
      <w:r w:rsidR="007F7813" w:rsidRPr="00961EAB">
        <w:t>3.4. В</w:t>
      </w:r>
      <w:r>
        <w:t xml:space="preserve">ыявление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муниципальных нужд.</w:t>
      </w:r>
    </w:p>
    <w:p w:rsidR="007F7813" w:rsidRPr="00961EAB" w:rsidRDefault="00E547E5" w:rsidP="00A668E0">
      <w:pPr>
        <w:pStyle w:val="a7"/>
        <w:contextualSpacing/>
        <w:jc w:val="both"/>
      </w:pPr>
      <w:r>
        <w:tab/>
      </w:r>
      <w:r w:rsidR="007F7813" w:rsidRPr="00961EAB">
        <w:t xml:space="preserve">3.4.1.  </w:t>
      </w:r>
      <w:proofErr w:type="gramStart"/>
      <w:r w:rsidR="007F7813" w:rsidRPr="00961EAB">
        <w:t xml:space="preserve">Основанием для начала административной процедуры является поступление в уполномоченный орган выписки (выписок) из Единого государственного реестра прав на недвижимое имущество и сделок с ним, свидетельствующих об отсутствии сведений о </w:t>
      </w:r>
      <w:r w:rsidR="007F7813" w:rsidRPr="00961EAB">
        <w:lastRenderedPageBreak/>
        <w:t>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w:t>
      </w:r>
      <w:proofErr w:type="gramEnd"/>
    </w:p>
    <w:p w:rsidR="007F7813" w:rsidRPr="00961EAB" w:rsidRDefault="00E547E5" w:rsidP="00A668E0">
      <w:pPr>
        <w:pStyle w:val="a7"/>
        <w:contextualSpacing/>
        <w:jc w:val="both"/>
      </w:pPr>
      <w:r>
        <w:tab/>
      </w:r>
      <w:r w:rsidR="007F7813" w:rsidRPr="00961EAB">
        <w:t>3.4.2. Должностное лицо уполномоченного органа совершает следующие действия:</w:t>
      </w:r>
      <w:r w:rsidR="007F7813" w:rsidRPr="00961EAB">
        <w:br/>
      </w:r>
      <w:r>
        <w:tab/>
      </w:r>
      <w:r w:rsidR="007F7813" w:rsidRPr="00961EAB">
        <w:t xml:space="preserve">1) запрашивает сведения об имеющихся правах на земельные участки, подлежащие изъятию для муниципальных нужд, и на </w:t>
      </w:r>
      <w:proofErr w:type="gramStart"/>
      <w:r w:rsidR="007F7813" w:rsidRPr="00961EAB">
        <w:t>расположенных</w:t>
      </w:r>
      <w:proofErr w:type="gramEnd"/>
      <w:r w:rsidR="007F7813" w:rsidRPr="00961EAB">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F7813" w:rsidRPr="00961EAB" w:rsidRDefault="00E547E5" w:rsidP="00A668E0">
      <w:pPr>
        <w:pStyle w:val="a7"/>
        <w:contextualSpacing/>
        <w:jc w:val="both"/>
      </w:pPr>
      <w:r>
        <w:tab/>
      </w:r>
      <w:r w:rsidR="007F7813" w:rsidRPr="00961EAB">
        <w:t>2) обеспечивает опубликование в издании «Новый путь» сообщения о планируемом изъятии земельных участков для государственных или муниципальных нужд;</w:t>
      </w:r>
    </w:p>
    <w:p w:rsidR="007F7813" w:rsidRPr="00961EAB" w:rsidRDefault="00E547E5" w:rsidP="00A668E0">
      <w:pPr>
        <w:pStyle w:val="a7"/>
        <w:contextualSpacing/>
        <w:jc w:val="both"/>
      </w:pPr>
      <w:r>
        <w:tab/>
      </w:r>
      <w:r w:rsidR="007F7813" w:rsidRPr="00961EAB">
        <w:t>3) обеспечивает размещение на официальном сайте сообщения о планируемом изъятии земельных участков для муниципальных нужд;</w:t>
      </w:r>
    </w:p>
    <w:p w:rsidR="007F7813" w:rsidRPr="00961EAB" w:rsidRDefault="00E547E5" w:rsidP="00A668E0">
      <w:pPr>
        <w:pStyle w:val="a7"/>
        <w:contextualSpacing/>
        <w:jc w:val="both"/>
      </w:pPr>
      <w:r>
        <w:tab/>
      </w:r>
      <w:r w:rsidR="007F7813" w:rsidRPr="00961EAB">
        <w:t>4) обеспечивает размещение сообщения о планируемом изъятии земельных участков на информационных щитах</w:t>
      </w:r>
      <w:r>
        <w:t>,</w:t>
      </w:r>
      <w:r w:rsidR="007F7813" w:rsidRPr="00961EAB">
        <w:t xml:space="preserve"> в границах </w:t>
      </w:r>
      <w:proofErr w:type="spellStart"/>
      <w:r w:rsidR="00961EAB" w:rsidRPr="00961EAB">
        <w:t>Большедворского</w:t>
      </w:r>
      <w:proofErr w:type="spellEnd"/>
      <w:r w:rsidR="007F7813" w:rsidRPr="00961EAB">
        <w:t xml:space="preserve"> сельского поселения </w:t>
      </w:r>
      <w:proofErr w:type="spellStart"/>
      <w:r w:rsidR="007F7813" w:rsidRPr="00961EAB">
        <w:t>Бокситогорского</w:t>
      </w:r>
      <w:proofErr w:type="spellEnd"/>
      <w:r w:rsidR="007F7813" w:rsidRPr="00961EAB">
        <w:t xml:space="preserve"> муниципального района Ленинградской области, на территории которого расположены земельные участки, подлежащие изъятию.</w:t>
      </w:r>
    </w:p>
    <w:p w:rsidR="00831F90" w:rsidRDefault="00831F90" w:rsidP="00A668E0">
      <w:pPr>
        <w:pStyle w:val="a7"/>
        <w:contextualSpacing/>
        <w:jc w:val="both"/>
      </w:pPr>
      <w:r>
        <w:tab/>
      </w:r>
      <w:r w:rsidR="007F7813" w:rsidRPr="00961EAB">
        <w:t>3.4.3. В сообщении о планируемом изъятии земельных участков для муниципальных нужд, подлежащем опубликованию, должны быть указаны:</w:t>
      </w:r>
    </w:p>
    <w:p w:rsidR="007F7813" w:rsidRPr="00961EAB" w:rsidRDefault="00831F90" w:rsidP="00A668E0">
      <w:pPr>
        <w:pStyle w:val="a7"/>
        <w:contextualSpacing/>
        <w:jc w:val="both"/>
      </w:pPr>
      <w:r>
        <w:tab/>
      </w:r>
      <w:r w:rsidR="007F7813" w:rsidRPr="00961EAB">
        <w:t>1) цели изъятия земельных участков для государственных или муниципальных нужд;</w:t>
      </w:r>
      <w:r w:rsidR="007F7813" w:rsidRPr="00961EAB">
        <w:br/>
      </w:r>
      <w:r>
        <w:tab/>
      </w:r>
      <w:r w:rsidR="007F7813" w:rsidRPr="00961EAB">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31F90" w:rsidRDefault="00831F90" w:rsidP="00A668E0">
      <w:pPr>
        <w:pStyle w:val="a7"/>
        <w:contextualSpacing/>
        <w:jc w:val="both"/>
      </w:pPr>
      <w:r>
        <w:tab/>
      </w:r>
      <w:r w:rsidR="007F7813" w:rsidRPr="00961EAB">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31F90" w:rsidRDefault="00831F90" w:rsidP="00A668E0">
      <w:pPr>
        <w:pStyle w:val="a7"/>
        <w:contextualSpacing/>
        <w:jc w:val="both"/>
      </w:pPr>
      <w:r>
        <w:tab/>
      </w:r>
      <w:r w:rsidR="007F7813" w:rsidRPr="00961EAB">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r w:rsidR="007F7813" w:rsidRPr="00961EAB">
        <w:br/>
      </w:r>
      <w:r>
        <w:tab/>
      </w:r>
      <w:r w:rsidR="007F7813" w:rsidRPr="00961EAB">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31F90" w:rsidRDefault="00831F90" w:rsidP="00A668E0">
      <w:pPr>
        <w:pStyle w:val="a7"/>
        <w:contextualSpacing/>
        <w:jc w:val="both"/>
      </w:pPr>
      <w:r>
        <w:tab/>
        <w:t>6)</w:t>
      </w:r>
      <w:r w:rsidR="007F7813" w:rsidRPr="00961EAB">
        <w:t>официальный сайт уполномоченного органа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rsidR="00831F90" w:rsidRPr="00961EAB" w:rsidRDefault="00831F90" w:rsidP="00A668E0">
      <w:pPr>
        <w:pStyle w:val="a7"/>
        <w:contextualSpacing/>
        <w:jc w:val="both"/>
      </w:pPr>
      <w:r>
        <w:tab/>
      </w:r>
      <w:r w:rsidR="007F7813" w:rsidRPr="00961EAB">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муниципальных нужд. </w:t>
      </w:r>
    </w:p>
    <w:p w:rsidR="00831F90" w:rsidRDefault="007F7813" w:rsidP="00A668E0">
      <w:pPr>
        <w:pStyle w:val="a7"/>
        <w:contextualSpacing/>
        <w:jc w:val="both"/>
      </w:pPr>
      <w:r w:rsidRPr="00961EAB">
        <w:t xml:space="preserve">        В сообщении о планируемом изъятии земельных участков для муниципальных нужд, подлежащем размещению на официальном сайте уполномоченного органа, помимо указанных сведений указываются также:</w:t>
      </w:r>
    </w:p>
    <w:p w:rsidR="007F7813" w:rsidRPr="00961EAB" w:rsidRDefault="00831F90" w:rsidP="00A668E0">
      <w:pPr>
        <w:pStyle w:val="a7"/>
        <w:contextualSpacing/>
        <w:jc w:val="both"/>
      </w:pPr>
      <w:r>
        <w:tab/>
      </w:r>
      <w:r w:rsidR="007F7813" w:rsidRPr="00961EAB">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F7813" w:rsidRPr="00961EAB" w:rsidRDefault="00B4626D" w:rsidP="00A668E0">
      <w:pPr>
        <w:pStyle w:val="a7"/>
        <w:contextualSpacing/>
        <w:jc w:val="both"/>
      </w:pPr>
      <w:r>
        <w:lastRenderedPageBreak/>
        <w:tab/>
      </w:r>
      <w:r w:rsidR="007F7813" w:rsidRPr="00961EAB">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F7813" w:rsidRPr="00961EAB" w:rsidRDefault="00B4626D" w:rsidP="00A668E0">
      <w:pPr>
        <w:pStyle w:val="a7"/>
        <w:contextualSpacing/>
        <w:jc w:val="both"/>
      </w:pPr>
      <w:r>
        <w:tab/>
      </w:r>
      <w:r w:rsidR="007F7813" w:rsidRPr="00961EAB">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F7813" w:rsidRPr="00961EAB" w:rsidRDefault="00B4626D" w:rsidP="00A668E0">
      <w:pPr>
        <w:pStyle w:val="a7"/>
        <w:contextualSpacing/>
        <w:jc w:val="both"/>
      </w:pPr>
      <w:r>
        <w:tab/>
      </w:r>
      <w:proofErr w:type="gramStart"/>
      <w:r w:rsidR="007F7813" w:rsidRPr="00961EAB">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roofErr w:type="gramEnd"/>
    </w:p>
    <w:p w:rsidR="00B4626D" w:rsidRDefault="00B4626D" w:rsidP="00A668E0">
      <w:pPr>
        <w:pStyle w:val="a7"/>
        <w:contextualSpacing/>
        <w:jc w:val="both"/>
      </w:pPr>
      <w:r>
        <w:tab/>
      </w:r>
      <w:r w:rsidR="007F7813" w:rsidRPr="00961EAB">
        <w:t>Обязательным приложением к сообщению о планируемом изъятии земельных участков для муниципальных нужд, размещенному на официальном сайте уполномоченного органа,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F7813" w:rsidRPr="00961EAB" w:rsidRDefault="00B4626D" w:rsidP="00A668E0">
      <w:pPr>
        <w:pStyle w:val="a7"/>
        <w:contextualSpacing/>
        <w:jc w:val="both"/>
      </w:pPr>
      <w:r>
        <w:tab/>
      </w:r>
      <w:proofErr w:type="gramStart"/>
      <w:r>
        <w:t>3.4.4.</w:t>
      </w:r>
      <w:r w:rsidR="007F7813" w:rsidRPr="00961EAB">
        <w:t>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w:t>
      </w:r>
      <w:proofErr w:type="gramEnd"/>
      <w:r w:rsidR="007F7813" w:rsidRPr="00961EAB">
        <w:t>, в течение шестидесяти дней со дня опубликования сообщения, предусмотренного пунктом 3.4.3. настоящего административного Регламента, подают заявления в уполномоченный орган об учете их прав (обременений прав) на земельные участки и (или) объекты недвижимости (далее  - заявления об учете прав на недвижимость) с приложением копий документов, подтверждающих эти права (обременения прав).  В заявлениях указывается способ связи с заявителями, в том числе их почтовый адрес.</w:t>
      </w:r>
    </w:p>
    <w:p w:rsidR="007F7813" w:rsidRPr="00961EAB" w:rsidRDefault="00B4626D" w:rsidP="00A668E0">
      <w:pPr>
        <w:pStyle w:val="a7"/>
        <w:contextualSpacing/>
        <w:jc w:val="both"/>
      </w:pPr>
      <w:r>
        <w:tab/>
      </w:r>
      <w:r w:rsidR="007F7813" w:rsidRPr="00961EAB">
        <w:t>3.4.5.   В случае</w:t>
      </w:r>
      <w:proofErr w:type="gramStart"/>
      <w:r w:rsidR="007F7813" w:rsidRPr="00961EAB">
        <w:t>,</w:t>
      </w:r>
      <w:proofErr w:type="gramEnd"/>
      <w:r w:rsidR="007F7813" w:rsidRPr="00961EAB">
        <w:t xml:space="preserve">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w:t>
      </w:r>
    </w:p>
    <w:p w:rsidR="00F714F7" w:rsidRDefault="00F714F7" w:rsidP="00F714F7">
      <w:pPr>
        <w:pStyle w:val="a7"/>
        <w:contextualSpacing/>
        <w:jc w:val="both"/>
      </w:pPr>
      <w:r>
        <w:tab/>
      </w:r>
      <w:r w:rsidR="007F7813" w:rsidRPr="00961EAB">
        <w:t xml:space="preserve">3.4.6.  Результатом  исполнения административной процедуры является выявление лиц, земельные участки и (или) расположенные на </w:t>
      </w:r>
      <w:proofErr w:type="gramStart"/>
      <w:r w:rsidR="007F7813" w:rsidRPr="00961EAB">
        <w:t>них</w:t>
      </w:r>
      <w:proofErr w:type="gramEnd"/>
      <w:r w:rsidR="007F7813" w:rsidRPr="00961EAB">
        <w:t xml:space="preserve"> объекты недвижимого имущества которых подлежат </w:t>
      </w:r>
      <w:r>
        <w:t>изъятию для муниципальных нужд.</w:t>
      </w:r>
    </w:p>
    <w:p w:rsidR="00F714F7" w:rsidRDefault="00F714F7" w:rsidP="00A668E0">
      <w:pPr>
        <w:pStyle w:val="a7"/>
        <w:contextualSpacing/>
        <w:jc w:val="both"/>
      </w:pPr>
      <w:r>
        <w:tab/>
      </w:r>
      <w:r w:rsidR="007F7813" w:rsidRPr="00961EAB">
        <w:t>3.5. П</w:t>
      </w:r>
      <w:r>
        <w:t>ринятие решения об изъятии земельных участков для муниципальных нужд.</w:t>
      </w:r>
    </w:p>
    <w:p w:rsidR="007F7813" w:rsidRPr="00961EAB" w:rsidRDefault="00F714F7" w:rsidP="00A668E0">
      <w:pPr>
        <w:pStyle w:val="a7"/>
        <w:contextualSpacing/>
        <w:jc w:val="both"/>
      </w:pPr>
      <w:r>
        <w:tab/>
      </w:r>
      <w:r w:rsidR="007F7813" w:rsidRPr="00961EAB">
        <w:t>3.5.1. Основанием для начала административной процедуры является получение уполномоченным органом документов, указанных в пункте 2.7. настоящего Регламента или выявление лиц, земельные участки и (или) расположенные на них объекты недвижимого имущества подлежат изъятию для муниципальных нужд.</w:t>
      </w:r>
    </w:p>
    <w:p w:rsidR="007F7813" w:rsidRDefault="00F714F7" w:rsidP="00A668E0">
      <w:pPr>
        <w:pStyle w:val="a7"/>
        <w:contextualSpacing/>
        <w:jc w:val="both"/>
      </w:pPr>
      <w:r>
        <w:tab/>
      </w:r>
      <w:r w:rsidR="007F7813" w:rsidRPr="00961EAB">
        <w:t>3.5.2.  Должностное лицо уполномоченного органа в течение пяти рабочих дней готовит проект постановления администрации об изъятии земельных участков для муниципальных нужд,  являющееся решением об изъятии земельных участков для муниципальных нужд.</w:t>
      </w:r>
    </w:p>
    <w:p w:rsidR="008B4849" w:rsidRDefault="008B4849" w:rsidP="00A668E0">
      <w:pPr>
        <w:pStyle w:val="a7"/>
        <w:contextualSpacing/>
        <w:jc w:val="both"/>
      </w:pPr>
    </w:p>
    <w:p w:rsidR="008B4849" w:rsidRPr="00961EAB" w:rsidRDefault="008B4849" w:rsidP="00A668E0">
      <w:pPr>
        <w:pStyle w:val="a7"/>
        <w:contextualSpacing/>
        <w:jc w:val="both"/>
        <w:rPr>
          <w:b/>
        </w:rPr>
      </w:pPr>
    </w:p>
    <w:p w:rsidR="007F7813" w:rsidRPr="00961EAB" w:rsidRDefault="00F714F7" w:rsidP="00A668E0">
      <w:pPr>
        <w:pStyle w:val="a7"/>
        <w:contextualSpacing/>
        <w:jc w:val="both"/>
        <w:rPr>
          <w:b/>
        </w:rPr>
      </w:pPr>
      <w:r>
        <w:lastRenderedPageBreak/>
        <w:tab/>
      </w:r>
      <w:r w:rsidR="007F7813" w:rsidRPr="00961EAB">
        <w:t>3.5.3.  Решение об изъятии земельных участков для муниципальных нужд должно соответствовать следующим требованиям:</w:t>
      </w:r>
    </w:p>
    <w:p w:rsidR="007F7813" w:rsidRPr="00961EAB" w:rsidRDefault="00F714F7" w:rsidP="00A668E0">
      <w:pPr>
        <w:pStyle w:val="a7"/>
        <w:contextualSpacing/>
        <w:jc w:val="both"/>
      </w:pPr>
      <w:r>
        <w:tab/>
      </w:r>
      <w:r w:rsidR="007F7813" w:rsidRPr="00961EAB">
        <w:t>- решение об изъятии земельных участков для муниципальных нужд (далее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F7813" w:rsidRPr="00961EAB" w:rsidRDefault="00F714F7" w:rsidP="00A668E0">
      <w:pPr>
        <w:pStyle w:val="a7"/>
        <w:contextualSpacing/>
        <w:jc w:val="both"/>
      </w:pPr>
      <w:r>
        <w:tab/>
      </w:r>
      <w:r w:rsidR="007F7813" w:rsidRPr="00961EAB">
        <w:t>-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w:t>
      </w:r>
    </w:p>
    <w:p w:rsidR="007F7813" w:rsidRPr="00961EAB" w:rsidRDefault="00F714F7" w:rsidP="00A668E0">
      <w:pPr>
        <w:pStyle w:val="a7"/>
        <w:contextualSpacing/>
        <w:jc w:val="both"/>
      </w:pPr>
      <w:r>
        <w:tab/>
      </w:r>
      <w:r w:rsidR="007F7813" w:rsidRPr="00961EAB">
        <w:t>-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E5521" w:rsidRDefault="00F714F7" w:rsidP="00A668E0">
      <w:pPr>
        <w:pStyle w:val="a7"/>
        <w:contextualSpacing/>
        <w:jc w:val="both"/>
      </w:pPr>
      <w:r>
        <w:tab/>
      </w:r>
      <w:r w:rsidR="007F7813" w:rsidRPr="00961EAB">
        <w:t>-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цель изъятия земельных участков, реквизиты документов, в соответствии с которыми осуществляется изъятие, а также лицо, обратившееся в уполномоченный орган с ходатайством;</w:t>
      </w:r>
    </w:p>
    <w:p w:rsidR="00BE5521" w:rsidRDefault="00BE5521" w:rsidP="00A668E0">
      <w:pPr>
        <w:pStyle w:val="a7"/>
        <w:contextualSpacing/>
        <w:jc w:val="both"/>
      </w:pPr>
      <w:r>
        <w:tab/>
      </w:r>
      <w:proofErr w:type="gramStart"/>
      <w:r w:rsidR="007F7813" w:rsidRPr="00961EAB">
        <w:t>-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roofErr w:type="gramEnd"/>
    </w:p>
    <w:p w:rsidR="00BE5521" w:rsidRDefault="00BE5521" w:rsidP="00A668E0">
      <w:pPr>
        <w:pStyle w:val="a7"/>
        <w:contextualSpacing/>
        <w:jc w:val="both"/>
      </w:pPr>
      <w:r>
        <w:tab/>
      </w:r>
      <w:r w:rsidR="007F7813" w:rsidRPr="00961EAB">
        <w:t>-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E5521" w:rsidRDefault="00BE5521" w:rsidP="00A668E0">
      <w:pPr>
        <w:pStyle w:val="a7"/>
        <w:contextualSpacing/>
        <w:jc w:val="both"/>
      </w:pPr>
      <w:r>
        <w:tab/>
      </w:r>
      <w:r w:rsidR="007F7813" w:rsidRPr="00961EAB">
        <w:t>3.5.4.  Орган местного самоуправления, принявший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BE5521" w:rsidRDefault="00BE5521" w:rsidP="00A668E0">
      <w:pPr>
        <w:pStyle w:val="a7"/>
        <w:contextualSpacing/>
        <w:jc w:val="both"/>
      </w:pPr>
      <w:r>
        <w:tab/>
      </w:r>
      <w:r w:rsidR="007F7813" w:rsidRPr="00961EAB">
        <w:t>3.5.5. Решение об изъятии не может быть принято в случае, если:</w:t>
      </w:r>
      <w:r w:rsidR="007F7813" w:rsidRPr="00961EAB">
        <w:br/>
      </w:r>
      <w:r>
        <w:tab/>
      </w:r>
      <w:r w:rsidR="007F7813" w:rsidRPr="00961EAB">
        <w:t>-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E5521" w:rsidRDefault="00BE5521" w:rsidP="00A668E0">
      <w:pPr>
        <w:pStyle w:val="a7"/>
        <w:contextualSpacing/>
        <w:jc w:val="both"/>
      </w:pPr>
      <w:r>
        <w:tab/>
      </w:r>
      <w:r w:rsidR="007F7813" w:rsidRPr="00961EAB">
        <w:t>-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E5521" w:rsidRPr="00961EAB" w:rsidRDefault="00BE5521" w:rsidP="00A668E0">
      <w:pPr>
        <w:pStyle w:val="a7"/>
        <w:contextualSpacing/>
        <w:jc w:val="both"/>
      </w:pPr>
      <w:r>
        <w:tab/>
      </w:r>
      <w:r w:rsidR="007F7813" w:rsidRPr="00961EAB">
        <w:t>-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BE5521" w:rsidRDefault="00BE5521" w:rsidP="00A668E0">
      <w:pPr>
        <w:pStyle w:val="a7"/>
        <w:contextualSpacing/>
        <w:jc w:val="both"/>
      </w:pPr>
      <w:r>
        <w:tab/>
      </w:r>
      <w:r w:rsidR="007F7813" w:rsidRPr="00961EAB">
        <w:t xml:space="preserve">3.5.6.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w:t>
      </w:r>
      <w:proofErr w:type="gramStart"/>
      <w:r w:rsidR="007F7813" w:rsidRPr="00961EAB">
        <w:t>расположенные</w:t>
      </w:r>
      <w:proofErr w:type="gramEnd"/>
      <w:r w:rsidR="007F7813" w:rsidRPr="00961EAB">
        <w:t xml:space="preserve">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007F7813" w:rsidRPr="00961EAB">
        <w:t>расположенные</w:t>
      </w:r>
      <w:proofErr w:type="gramEnd"/>
      <w:r w:rsidR="007F7813" w:rsidRPr="00961EAB">
        <w:t xml:space="preserve"> на них объекты недвижимого имущества не являются препятствием для принятия решения об изъятии.</w:t>
      </w:r>
    </w:p>
    <w:p w:rsidR="00BE5521" w:rsidRDefault="00BE5521" w:rsidP="00A668E0">
      <w:pPr>
        <w:pStyle w:val="a7"/>
        <w:contextualSpacing/>
        <w:jc w:val="both"/>
      </w:pPr>
      <w:r>
        <w:lastRenderedPageBreak/>
        <w:tab/>
      </w:r>
      <w:r w:rsidR="007F7813" w:rsidRPr="00961EAB">
        <w:t xml:space="preserve">3.5.7. Переход прав на земельные участки, подлежащие изъятию, и (или) на </w:t>
      </w:r>
      <w:proofErr w:type="gramStart"/>
      <w:r w:rsidR="007F7813" w:rsidRPr="00961EAB">
        <w:t>расположенные</w:t>
      </w:r>
      <w:proofErr w:type="gramEnd"/>
      <w:r w:rsidR="007F7813" w:rsidRPr="00961EAB">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E5521" w:rsidRDefault="00BE5521" w:rsidP="00BE5521">
      <w:pPr>
        <w:pStyle w:val="a7"/>
        <w:contextualSpacing/>
        <w:jc w:val="both"/>
      </w:pPr>
      <w:r>
        <w:tab/>
      </w:r>
      <w:r w:rsidR="007F7813" w:rsidRPr="00961EAB">
        <w:t xml:space="preserve">3.5.8. Результатом исполнения административной процедуры является подписание главой администрации </w:t>
      </w:r>
      <w:proofErr w:type="spellStart"/>
      <w:r w:rsidR="00961EAB" w:rsidRPr="00961EAB">
        <w:t>Большедворского</w:t>
      </w:r>
      <w:proofErr w:type="spellEnd"/>
      <w:r w:rsidR="007F7813" w:rsidRPr="00961EAB">
        <w:t xml:space="preserve"> сельского поселения постановления об изъятии земельного </w:t>
      </w:r>
      <w:r>
        <w:t>участка для муниципальных нужд.</w:t>
      </w:r>
    </w:p>
    <w:p w:rsidR="00961EAB" w:rsidRPr="00961EAB" w:rsidRDefault="00BE5521" w:rsidP="00BE5521">
      <w:pPr>
        <w:pStyle w:val="a7"/>
        <w:spacing w:before="0" w:beforeAutospacing="0" w:after="0" w:afterAutospacing="0"/>
        <w:contextualSpacing/>
        <w:jc w:val="both"/>
      </w:pPr>
      <w:r>
        <w:tab/>
      </w:r>
      <w:r w:rsidR="00961EAB" w:rsidRPr="00961EAB">
        <w:t>3.6. Р</w:t>
      </w:r>
      <w:r>
        <w:t>езультат предоставления муниципальной услуги.</w:t>
      </w:r>
    </w:p>
    <w:p w:rsidR="00BE5521" w:rsidRDefault="00BE5521" w:rsidP="00BE5521">
      <w:pPr>
        <w:pStyle w:val="a7"/>
        <w:spacing w:before="0" w:beforeAutospacing="0" w:after="0" w:afterAutospacing="0"/>
        <w:jc w:val="both"/>
      </w:pPr>
      <w:r>
        <w:tab/>
      </w:r>
      <w:r w:rsidR="00961EAB" w:rsidRPr="00961EAB">
        <w:t>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61EAB" w:rsidRPr="00961EAB" w:rsidRDefault="00BE5521" w:rsidP="00BE5521">
      <w:pPr>
        <w:pStyle w:val="a7"/>
        <w:spacing w:before="0" w:beforeAutospacing="0" w:after="0" w:afterAutospacing="0"/>
        <w:jc w:val="both"/>
      </w:pPr>
      <w:r>
        <w:tab/>
      </w:r>
      <w:r w:rsidR="00961EAB" w:rsidRPr="00961EAB">
        <w:t>1) осуществляют размещение решения об изъятии на своем официальном сайте в информационно-телекоммуникационной сети "Интернет";</w:t>
      </w:r>
    </w:p>
    <w:p w:rsidR="00961EAB" w:rsidRPr="00961EAB" w:rsidRDefault="00BE5521" w:rsidP="00BE5521">
      <w:pPr>
        <w:pStyle w:val="a7"/>
        <w:spacing w:before="0" w:beforeAutospacing="0" w:after="0" w:afterAutospacing="0"/>
        <w:jc w:val="both"/>
      </w:pPr>
      <w:r>
        <w:tab/>
      </w:r>
      <w:r w:rsidR="00961EAB" w:rsidRPr="00961EAB">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61EAB" w:rsidRPr="00961EAB" w:rsidRDefault="00BE5521" w:rsidP="00BE5521">
      <w:pPr>
        <w:pStyle w:val="a7"/>
        <w:spacing w:before="0" w:beforeAutospacing="0" w:after="0" w:afterAutospacing="0"/>
        <w:jc w:val="both"/>
      </w:pPr>
      <w:r>
        <w:tab/>
      </w:r>
      <w:r w:rsidR="00961EAB" w:rsidRPr="00961EAB">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w:t>
      </w:r>
      <w:proofErr w:type="gramStart"/>
      <w:r w:rsidR="00961EAB" w:rsidRPr="00961EAB">
        <w:t>,</w:t>
      </w:r>
      <w:proofErr w:type="gramEnd"/>
      <w:r w:rsidR="00961EAB" w:rsidRPr="00961EAB">
        <w:t xml:space="preserve">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61EAB" w:rsidRPr="00961EAB" w:rsidRDefault="00BE5521" w:rsidP="00BE5521">
      <w:pPr>
        <w:pStyle w:val="a7"/>
        <w:spacing w:before="0" w:beforeAutospacing="0" w:after="0" w:afterAutospacing="0"/>
        <w:jc w:val="both"/>
      </w:pPr>
      <w:r>
        <w:tab/>
      </w:r>
      <w:r w:rsidR="00961EAB" w:rsidRPr="00961EAB">
        <w:t>4) направляют копию решения об изъятии в орган регистрации прав;</w:t>
      </w:r>
    </w:p>
    <w:p w:rsidR="00BE5521" w:rsidRDefault="00BE5521" w:rsidP="00BE5521">
      <w:pPr>
        <w:pStyle w:val="a7"/>
        <w:spacing w:before="0" w:beforeAutospacing="0" w:after="0" w:afterAutospacing="0"/>
        <w:jc w:val="both"/>
      </w:pPr>
      <w:r>
        <w:tab/>
      </w:r>
      <w:proofErr w:type="gramStart"/>
      <w:r w:rsidR="00961EAB" w:rsidRPr="00961EAB">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w:t>
      </w:r>
      <w:proofErr w:type="gramEnd"/>
      <w:r w:rsidR="00961EAB" w:rsidRPr="00961EAB">
        <w:t xml:space="preserve">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w:t>
      </w:r>
      <w:proofErr w:type="gramStart"/>
      <w:r w:rsidR="00961EAB" w:rsidRPr="00961EAB">
        <w:t>расположенные</w:t>
      </w:r>
      <w:proofErr w:type="gramEnd"/>
      <w:r w:rsidR="00961EAB" w:rsidRPr="00961EAB">
        <w:t xml:space="preserve"> на таких земельных участках объекты недвижимого имущества.</w:t>
      </w:r>
    </w:p>
    <w:p w:rsidR="00BE5521" w:rsidRPr="00961EAB" w:rsidRDefault="00BE5521" w:rsidP="00BE5521">
      <w:pPr>
        <w:pStyle w:val="a7"/>
        <w:spacing w:before="0" w:beforeAutospacing="0" w:after="0" w:afterAutospacing="0"/>
        <w:jc w:val="both"/>
      </w:pPr>
    </w:p>
    <w:p w:rsidR="007F7813" w:rsidRPr="00961EAB" w:rsidRDefault="007F7813" w:rsidP="00BE5521">
      <w:pPr>
        <w:pStyle w:val="ConsPlusNormal"/>
        <w:ind w:firstLine="709"/>
        <w:rPr>
          <w:rFonts w:ascii="Times New Roman" w:hAnsi="Times New Roman" w:cs="Times New Roman"/>
          <w:sz w:val="24"/>
          <w:szCs w:val="24"/>
        </w:rPr>
      </w:pPr>
      <w:r w:rsidRPr="00961EAB">
        <w:rPr>
          <w:rFonts w:ascii="Times New Roman" w:hAnsi="Times New Roman" w:cs="Times New Roman"/>
          <w:sz w:val="24"/>
          <w:szCs w:val="24"/>
        </w:rPr>
        <w:t>4. Особенности выполнения административных процедур</w:t>
      </w:r>
      <w:r w:rsidR="00BE5521">
        <w:rPr>
          <w:rFonts w:ascii="Times New Roman" w:hAnsi="Times New Roman" w:cs="Times New Roman"/>
          <w:sz w:val="24"/>
          <w:szCs w:val="24"/>
        </w:rPr>
        <w:t xml:space="preserve"> </w:t>
      </w:r>
      <w:r w:rsidRPr="00961EAB">
        <w:rPr>
          <w:rFonts w:ascii="Times New Roman" w:hAnsi="Times New Roman" w:cs="Times New Roman"/>
          <w:sz w:val="24"/>
          <w:szCs w:val="24"/>
        </w:rPr>
        <w:t xml:space="preserve"> в электронной форме</w:t>
      </w:r>
      <w:r w:rsidR="008B4849">
        <w:rPr>
          <w:rFonts w:ascii="Times New Roman" w:hAnsi="Times New Roman" w:cs="Times New Roman"/>
          <w:sz w:val="24"/>
          <w:szCs w:val="24"/>
        </w:rPr>
        <w:t>.</w:t>
      </w:r>
    </w:p>
    <w:p w:rsidR="007F7813" w:rsidRPr="00961EAB" w:rsidRDefault="007F7813" w:rsidP="009F637C">
      <w:pPr>
        <w:pStyle w:val="ConsPlusNormal"/>
        <w:ind w:firstLine="709"/>
        <w:jc w:val="center"/>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4.1. </w:t>
      </w:r>
      <w:proofErr w:type="gramStart"/>
      <w:r w:rsidRPr="00961EAB">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961EAB">
          <w:rPr>
            <w:rFonts w:ascii="Times New Roman" w:hAnsi="Times New Roman" w:cs="Times New Roman"/>
            <w:sz w:val="24"/>
            <w:szCs w:val="24"/>
          </w:rPr>
          <w:t>законом</w:t>
        </w:r>
      </w:hyperlink>
      <w:r w:rsidRPr="00961EAB">
        <w:rPr>
          <w:rFonts w:ascii="Times New Roman" w:hAnsi="Times New Roman" w:cs="Times New Roman"/>
          <w:sz w:val="24"/>
          <w:szCs w:val="24"/>
        </w:rPr>
        <w:t xml:space="preserve"> от 27.07.2010 № 210-ФЗ, Федеральным </w:t>
      </w:r>
      <w:hyperlink r:id="rId14" w:history="1">
        <w:r w:rsidRPr="00961EAB">
          <w:rPr>
            <w:rFonts w:ascii="Times New Roman" w:hAnsi="Times New Roman" w:cs="Times New Roman"/>
            <w:sz w:val="24"/>
            <w:szCs w:val="24"/>
          </w:rPr>
          <w:t>законом</w:t>
        </w:r>
      </w:hyperlink>
      <w:r w:rsidRPr="00961EA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961EAB">
          <w:rPr>
            <w:rFonts w:ascii="Times New Roman" w:hAnsi="Times New Roman" w:cs="Times New Roman"/>
            <w:sz w:val="24"/>
            <w:szCs w:val="24"/>
          </w:rPr>
          <w:t>постановлением</w:t>
        </w:r>
      </w:hyperlink>
      <w:r w:rsidRPr="00961EA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F7813"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61EAB">
        <w:rPr>
          <w:rFonts w:ascii="Times New Roman" w:hAnsi="Times New Roman" w:cs="Times New Roman"/>
          <w:sz w:val="24"/>
          <w:szCs w:val="24"/>
        </w:rPr>
        <w:t>ии и ау</w:t>
      </w:r>
      <w:proofErr w:type="gramEnd"/>
      <w:r w:rsidRPr="00961EAB">
        <w:rPr>
          <w:rFonts w:ascii="Times New Roman" w:hAnsi="Times New Roman" w:cs="Times New Roman"/>
          <w:sz w:val="24"/>
          <w:szCs w:val="24"/>
        </w:rPr>
        <w:t>тентификации (далее - ЕСИА).</w:t>
      </w:r>
    </w:p>
    <w:p w:rsidR="008B4849" w:rsidRPr="00961EAB" w:rsidRDefault="008B4849"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lastRenderedPageBreak/>
        <w:t>4.3. Муниципальная услуга может быть получена через ПГУ ЛО либо через ЕПГУ следующими способами:</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с обязательной личной явкой на прием в Администрацию;</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без личной явки на прием в Администрацию.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4.4.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961EAB">
        <w:rPr>
          <w:rFonts w:ascii="Times New Roman" w:hAnsi="Times New Roman" w:cs="Times New Roman"/>
          <w:sz w:val="24"/>
          <w:szCs w:val="24"/>
        </w:rPr>
        <w:t>заверения заявления</w:t>
      </w:r>
      <w:proofErr w:type="gramEnd"/>
      <w:r w:rsidRPr="00961EAB">
        <w:rPr>
          <w:rFonts w:ascii="Times New Roman" w:hAnsi="Times New Roman" w:cs="Times New Roman"/>
          <w:sz w:val="24"/>
          <w:szCs w:val="24"/>
        </w:rPr>
        <w:t xml:space="preserve"> и документов, поданных в электронном виде на ПГУ ЛО или на ЕПГУ.</w:t>
      </w:r>
    </w:p>
    <w:p w:rsidR="007F7813" w:rsidRPr="00961EAB" w:rsidRDefault="007F7813" w:rsidP="003D03A7">
      <w:pPr>
        <w:pStyle w:val="ConsPlusNormal"/>
        <w:ind w:firstLine="709"/>
        <w:jc w:val="both"/>
        <w:rPr>
          <w:rFonts w:ascii="Times New Roman" w:hAnsi="Times New Roman" w:cs="Times New Roman"/>
          <w:sz w:val="24"/>
          <w:szCs w:val="24"/>
        </w:rPr>
      </w:pPr>
      <w:bookmarkStart w:id="6" w:name="P318"/>
      <w:bookmarkEnd w:id="6"/>
      <w:r w:rsidRPr="00961EAB">
        <w:rPr>
          <w:rFonts w:ascii="Times New Roman" w:hAnsi="Times New Roman" w:cs="Times New Roman"/>
          <w:sz w:val="24"/>
          <w:szCs w:val="24"/>
        </w:rPr>
        <w:t>4.5. Для подачи заявления через ЕПГУ или через ПГУ ЛО заявитель должен выполнить следующие действия:</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пройти идентификацию и аутентификацию в ЕСИА;</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961EAB">
        <w:rPr>
          <w:rFonts w:ascii="Times New Roman" w:hAnsi="Times New Roman" w:cs="Times New Roman"/>
          <w:sz w:val="24"/>
          <w:szCs w:val="24"/>
        </w:rPr>
        <w:t>случаях</w:t>
      </w:r>
      <w:proofErr w:type="gramEnd"/>
      <w:r w:rsidRPr="00961EAB">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4.6. В результате направления пакета электронных документов посредством ПГУ ЛО либо через ЕПГУ в соответствии с требованиями </w:t>
      </w:r>
      <w:hyperlink w:anchor="P318" w:history="1">
        <w:r w:rsidRPr="00961EAB">
          <w:rPr>
            <w:rFonts w:ascii="Times New Roman" w:hAnsi="Times New Roman" w:cs="Times New Roman"/>
            <w:sz w:val="24"/>
            <w:szCs w:val="24"/>
          </w:rPr>
          <w:t>пункта 3.2.5</w:t>
        </w:r>
      </w:hyperlink>
      <w:r w:rsidRPr="00961EAB">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7F7813" w:rsidRPr="00961EAB">
        <w:rPr>
          <w:rFonts w:ascii="Times New Roman" w:hAnsi="Times New Roman" w:cs="Times New Roman"/>
          <w:sz w:val="24"/>
          <w:szCs w:val="24"/>
        </w:rPr>
        <w:t>Межвед</w:t>
      </w:r>
      <w:proofErr w:type="spellEnd"/>
      <w:r w:rsidR="007F7813" w:rsidRPr="00961EAB">
        <w:rPr>
          <w:rFonts w:ascii="Times New Roman" w:hAnsi="Times New Roman" w:cs="Times New Roman"/>
          <w:sz w:val="24"/>
          <w:szCs w:val="24"/>
        </w:rPr>
        <w:t xml:space="preserve"> ЛО» формы о принятом решении и переводит дело в архив АИС «</w:t>
      </w:r>
      <w:proofErr w:type="spellStart"/>
      <w:r w:rsidR="007F7813" w:rsidRPr="00961EAB">
        <w:rPr>
          <w:rFonts w:ascii="Times New Roman" w:hAnsi="Times New Roman" w:cs="Times New Roman"/>
          <w:sz w:val="24"/>
          <w:szCs w:val="24"/>
        </w:rPr>
        <w:t>Межвед</w:t>
      </w:r>
      <w:proofErr w:type="spellEnd"/>
      <w:r w:rsidR="007F7813" w:rsidRPr="00961EAB">
        <w:rPr>
          <w:rFonts w:ascii="Times New Roman" w:hAnsi="Times New Roman" w:cs="Times New Roman"/>
          <w:sz w:val="24"/>
          <w:szCs w:val="24"/>
        </w:rPr>
        <w:t xml:space="preserve"> ЛО»;</w:t>
      </w:r>
    </w:p>
    <w:p w:rsidR="007F7813" w:rsidRPr="00961EAB" w:rsidRDefault="00CA3C95" w:rsidP="003D03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7F7813" w:rsidRPr="00961EAB">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007F7813" w:rsidRPr="00961EAB">
        <w:rPr>
          <w:rFonts w:ascii="Times New Roman" w:hAnsi="Times New Roman" w:cs="Times New Roman"/>
          <w:sz w:val="24"/>
          <w:szCs w:val="24"/>
        </w:rPr>
        <w:t>дств св</w:t>
      </w:r>
      <w:proofErr w:type="gramEnd"/>
      <w:r w:rsidR="007F7813" w:rsidRPr="00961EAB">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4.8.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Pr="00961EAB">
        <w:rPr>
          <w:rFonts w:ascii="Times New Roman" w:hAnsi="Times New Roman" w:cs="Times New Roman"/>
          <w:sz w:val="24"/>
          <w:szCs w:val="24"/>
        </w:rPr>
        <w:lastRenderedPageBreak/>
        <w:t>должностное лицо Администрации/МФЦ  выполняет следующие действия:</w:t>
      </w:r>
    </w:p>
    <w:p w:rsidR="007F7813" w:rsidRPr="00961EAB" w:rsidRDefault="007F7813" w:rsidP="003D03A7">
      <w:pPr>
        <w:pStyle w:val="ConsPlusNormal"/>
        <w:ind w:firstLine="709"/>
        <w:jc w:val="both"/>
        <w:rPr>
          <w:rFonts w:ascii="Times New Roman" w:hAnsi="Times New Roman" w:cs="Times New Roman"/>
          <w:sz w:val="24"/>
          <w:szCs w:val="24"/>
        </w:rPr>
      </w:pPr>
      <w:proofErr w:type="gramStart"/>
      <w:r w:rsidRPr="00961EAB">
        <w:rPr>
          <w:rFonts w:ascii="Times New Roman" w:hAnsi="Times New Roman" w:cs="Times New Roman"/>
          <w:sz w:val="24"/>
          <w:szCs w:val="24"/>
        </w:rPr>
        <w:t>В день регистрации запроса формирует через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61EAB">
        <w:rPr>
          <w:rFonts w:ascii="Times New Roman" w:hAnsi="Times New Roman" w:cs="Times New Roman"/>
          <w:sz w:val="24"/>
          <w:szCs w:val="24"/>
        </w:rPr>
        <w:t xml:space="preserve"> В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7F7813" w:rsidRPr="00961EAB" w:rsidRDefault="007F7813" w:rsidP="003D03A7">
      <w:pPr>
        <w:pStyle w:val="ConsPlusNormal"/>
        <w:ind w:firstLine="709"/>
        <w:jc w:val="both"/>
        <w:rPr>
          <w:rFonts w:ascii="Times New Roman" w:hAnsi="Times New Roman" w:cs="Times New Roman"/>
          <w:sz w:val="24"/>
          <w:szCs w:val="24"/>
        </w:rPr>
      </w:pPr>
      <w:proofErr w:type="gramStart"/>
      <w:r w:rsidRPr="00961EAB">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w:t>
      </w:r>
      <w:proofErr w:type="gramEnd"/>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 дело переводит в статус «Прием заявителя окончен».</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 формы о принятом решении и переводит дело в архив АИС «</w:t>
      </w:r>
      <w:proofErr w:type="spellStart"/>
      <w:r w:rsidRPr="00961EAB">
        <w:rPr>
          <w:rFonts w:ascii="Times New Roman" w:hAnsi="Times New Roman" w:cs="Times New Roman"/>
          <w:sz w:val="24"/>
          <w:szCs w:val="24"/>
        </w:rPr>
        <w:t>Межвед</w:t>
      </w:r>
      <w:proofErr w:type="spellEnd"/>
      <w:r w:rsidRPr="00961EAB">
        <w:rPr>
          <w:rFonts w:ascii="Times New Roman" w:hAnsi="Times New Roman" w:cs="Times New Roman"/>
          <w:sz w:val="24"/>
          <w:szCs w:val="24"/>
        </w:rPr>
        <w:t xml:space="preserve"> ЛО».</w:t>
      </w:r>
    </w:p>
    <w:p w:rsidR="007F7813" w:rsidRPr="00961EAB" w:rsidRDefault="007F7813" w:rsidP="003D03A7">
      <w:pPr>
        <w:pStyle w:val="ConsPlusNormal"/>
        <w:ind w:firstLine="709"/>
        <w:jc w:val="both"/>
        <w:rPr>
          <w:rFonts w:ascii="Times New Roman" w:hAnsi="Times New Roman" w:cs="Times New Roman"/>
          <w:sz w:val="24"/>
          <w:szCs w:val="24"/>
        </w:rPr>
      </w:pPr>
      <w:proofErr w:type="gramStart"/>
      <w:r w:rsidRPr="00961EAB">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4.9. В случае поступления всех документов, указанных в </w:t>
      </w:r>
      <w:hyperlink w:anchor="P99" w:history="1">
        <w:r w:rsidRPr="00961EAB">
          <w:rPr>
            <w:rFonts w:ascii="Times New Roman" w:hAnsi="Times New Roman" w:cs="Times New Roman"/>
            <w:sz w:val="24"/>
            <w:szCs w:val="24"/>
          </w:rPr>
          <w:t>2.6.</w:t>
        </w:r>
      </w:hyperlink>
      <w:r w:rsidRPr="00961EA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61EAB">
          <w:rPr>
            <w:rFonts w:ascii="Times New Roman" w:hAnsi="Times New Roman" w:cs="Times New Roman"/>
            <w:sz w:val="24"/>
            <w:szCs w:val="24"/>
          </w:rPr>
          <w:t>пункте 2.6</w:t>
        </w:r>
      </w:hyperlink>
      <w:r w:rsidRPr="00961EAB">
        <w:rPr>
          <w:rFonts w:ascii="Times New Roman" w:hAnsi="Times New Roman" w:cs="Times New Roman"/>
          <w:sz w:val="24"/>
          <w:szCs w:val="24"/>
        </w:rPr>
        <w:t xml:space="preserve"> регламента.</w:t>
      </w:r>
    </w:p>
    <w:p w:rsidR="00FF3575"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4.10.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7813" w:rsidRPr="00961EAB" w:rsidRDefault="007F7813" w:rsidP="003D03A7">
      <w:pPr>
        <w:pStyle w:val="ConsPlusNormal"/>
        <w:ind w:firstLine="709"/>
        <w:jc w:val="both"/>
        <w:rPr>
          <w:rFonts w:ascii="Times New Roman" w:hAnsi="Times New Roman" w:cs="Times New Roman"/>
          <w:b/>
          <w:sz w:val="24"/>
          <w:szCs w:val="24"/>
        </w:rPr>
      </w:pPr>
    </w:p>
    <w:p w:rsidR="00FF3575" w:rsidRDefault="007F7813" w:rsidP="00EA49A0">
      <w:pPr>
        <w:pStyle w:val="ConsPlusNormal"/>
        <w:ind w:firstLine="709"/>
        <w:jc w:val="center"/>
        <w:rPr>
          <w:rFonts w:ascii="Times New Roman" w:hAnsi="Times New Roman" w:cs="Times New Roman"/>
          <w:sz w:val="24"/>
          <w:szCs w:val="24"/>
        </w:rPr>
      </w:pPr>
      <w:r w:rsidRPr="00961EAB">
        <w:rPr>
          <w:rFonts w:ascii="Times New Roman" w:hAnsi="Times New Roman" w:cs="Times New Roman"/>
          <w:sz w:val="24"/>
          <w:szCs w:val="24"/>
        </w:rPr>
        <w:t xml:space="preserve">5. Особенности выполнения административных процедур </w:t>
      </w:r>
    </w:p>
    <w:p w:rsidR="007F7813" w:rsidRPr="00961EAB" w:rsidRDefault="007F7813" w:rsidP="00EA49A0">
      <w:pPr>
        <w:pStyle w:val="ConsPlusNormal"/>
        <w:ind w:firstLine="709"/>
        <w:jc w:val="center"/>
        <w:rPr>
          <w:rFonts w:ascii="Times New Roman" w:hAnsi="Times New Roman" w:cs="Times New Roman"/>
          <w:sz w:val="24"/>
          <w:szCs w:val="24"/>
        </w:rPr>
      </w:pPr>
      <w:r w:rsidRPr="00961EAB">
        <w:rPr>
          <w:rFonts w:ascii="Times New Roman" w:hAnsi="Times New Roman" w:cs="Times New Roman"/>
          <w:sz w:val="24"/>
          <w:szCs w:val="24"/>
        </w:rPr>
        <w:t>в многофункциональных центрах (при наличии соглашения)</w:t>
      </w:r>
    </w:p>
    <w:p w:rsidR="007F7813" w:rsidRPr="00961EAB" w:rsidRDefault="007F7813" w:rsidP="00EA49A0">
      <w:pPr>
        <w:pStyle w:val="ConsPlusNormal"/>
        <w:ind w:firstLine="709"/>
        <w:jc w:val="center"/>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5.1.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7813"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а) определяет предмет обращения;</w:t>
      </w:r>
    </w:p>
    <w:p w:rsidR="00DA7410" w:rsidRPr="00961EAB" w:rsidRDefault="00DA7410"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lastRenderedPageBreak/>
        <w:t>б) удостоверяет личность заявителя или личность и полномочия законного представителя заявителя - в случае обращения физического лица;</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в) проводит проверку правильности заполнения обращения;</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г) проводит проверку укомплектованности пакета документов;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е) заверяет электронное дело своей электронной подписью (далее - ЭП);</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ж) направляет пакет документов в Администрацию: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5.2. Срок регистрации заявления о предоставлении муниципальной услуги в филиале ГБУ ЛО «МФЦ» составляет 1 (один) рабочий день.</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5.3.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7F7813" w:rsidRDefault="007F7813" w:rsidP="003D03A7">
      <w:pPr>
        <w:pStyle w:val="ConsPlusNormal"/>
        <w:ind w:firstLine="709"/>
        <w:jc w:val="both"/>
        <w:rPr>
          <w:rFonts w:ascii="Times New Roman" w:hAnsi="Times New Roman" w:cs="Times New Roman"/>
          <w:sz w:val="24"/>
          <w:szCs w:val="24"/>
        </w:rPr>
      </w:pPr>
      <w:proofErr w:type="gramStart"/>
      <w:r w:rsidRPr="00961EA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5.4.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5.5.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7F7813" w:rsidRPr="00961EAB" w:rsidRDefault="007F7813"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center"/>
        <w:rPr>
          <w:rFonts w:ascii="Times New Roman" w:hAnsi="Times New Roman" w:cs="Times New Roman"/>
          <w:sz w:val="24"/>
          <w:szCs w:val="24"/>
        </w:rPr>
      </w:pPr>
      <w:r w:rsidRPr="00961EAB">
        <w:rPr>
          <w:rFonts w:ascii="Times New Roman" w:hAnsi="Times New Roman" w:cs="Times New Roman"/>
          <w:sz w:val="24"/>
          <w:szCs w:val="24"/>
        </w:rPr>
        <w:t xml:space="preserve">6. Формы </w:t>
      </w:r>
      <w:proofErr w:type="gramStart"/>
      <w:r w:rsidRPr="00961EAB">
        <w:rPr>
          <w:rFonts w:ascii="Times New Roman" w:hAnsi="Times New Roman" w:cs="Times New Roman"/>
          <w:sz w:val="24"/>
          <w:szCs w:val="24"/>
        </w:rPr>
        <w:t>контроля за</w:t>
      </w:r>
      <w:proofErr w:type="gramEnd"/>
      <w:r w:rsidRPr="00961EAB">
        <w:rPr>
          <w:rFonts w:ascii="Times New Roman" w:hAnsi="Times New Roman" w:cs="Times New Roman"/>
          <w:sz w:val="24"/>
          <w:szCs w:val="24"/>
        </w:rPr>
        <w:t xml:space="preserve"> исполнением административного регламента</w:t>
      </w:r>
      <w:r w:rsidR="00FF3575">
        <w:rPr>
          <w:rFonts w:ascii="Times New Roman" w:hAnsi="Times New Roman" w:cs="Times New Roman"/>
          <w:sz w:val="24"/>
          <w:szCs w:val="24"/>
        </w:rPr>
        <w:t>.</w:t>
      </w:r>
    </w:p>
    <w:p w:rsidR="007F7813" w:rsidRPr="00961EAB" w:rsidRDefault="007F7813"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6.1. Порядок осуществления текущего </w:t>
      </w:r>
      <w:proofErr w:type="gramStart"/>
      <w:r w:rsidRPr="00961EAB">
        <w:rPr>
          <w:rFonts w:ascii="Times New Roman" w:hAnsi="Times New Roman" w:cs="Times New Roman"/>
          <w:sz w:val="24"/>
          <w:szCs w:val="24"/>
        </w:rPr>
        <w:t>контроля за</w:t>
      </w:r>
      <w:proofErr w:type="gramEnd"/>
      <w:r w:rsidRPr="00961EA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6.2. Порядок и периодичность осуществления плановых и внеплановых проверок полноты и качества предоставления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В целях осуществления </w:t>
      </w:r>
      <w:proofErr w:type="gramStart"/>
      <w:r w:rsidRPr="00961EAB">
        <w:rPr>
          <w:rFonts w:ascii="Times New Roman" w:hAnsi="Times New Roman" w:cs="Times New Roman"/>
          <w:sz w:val="24"/>
          <w:szCs w:val="24"/>
        </w:rPr>
        <w:t>контроля за</w:t>
      </w:r>
      <w:proofErr w:type="gramEnd"/>
      <w:r w:rsidRPr="00961EA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xml:space="preserve">По результатам рассмотрения обращений </w:t>
      </w:r>
      <w:proofErr w:type="gramStart"/>
      <w:r w:rsidRPr="00961EAB">
        <w:rPr>
          <w:rFonts w:ascii="Times New Roman" w:hAnsi="Times New Roman" w:cs="Times New Roman"/>
          <w:sz w:val="24"/>
          <w:szCs w:val="24"/>
        </w:rPr>
        <w:t>обратившемуся</w:t>
      </w:r>
      <w:proofErr w:type="gramEnd"/>
      <w:r w:rsidRPr="00961EAB">
        <w:rPr>
          <w:rFonts w:ascii="Times New Roman" w:hAnsi="Times New Roman" w:cs="Times New Roman"/>
          <w:sz w:val="24"/>
          <w:szCs w:val="24"/>
        </w:rPr>
        <w:t xml:space="preserve"> дается письменный ответ.</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6.3.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7813"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4A98" w:rsidRPr="00961EAB" w:rsidRDefault="00A84A98" w:rsidP="003D03A7">
      <w:pPr>
        <w:pStyle w:val="ConsPlusNormal"/>
        <w:ind w:firstLine="709"/>
        <w:jc w:val="both"/>
        <w:rPr>
          <w:rFonts w:ascii="Times New Roman" w:hAnsi="Times New Roman" w:cs="Times New Roman"/>
          <w:sz w:val="24"/>
          <w:szCs w:val="24"/>
        </w:rPr>
      </w:pP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F7813" w:rsidRPr="00961EAB" w:rsidRDefault="007F7813" w:rsidP="003D03A7">
      <w:pPr>
        <w:pStyle w:val="ConsPlusNormal"/>
        <w:ind w:firstLine="709"/>
        <w:jc w:val="both"/>
        <w:rPr>
          <w:rFonts w:ascii="Times New Roman" w:hAnsi="Times New Roman" w:cs="Times New Roman"/>
          <w:sz w:val="24"/>
          <w:szCs w:val="24"/>
        </w:rPr>
      </w:pPr>
      <w:r w:rsidRPr="00961EA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7813" w:rsidRDefault="007F7813" w:rsidP="003D03A7">
      <w:pPr>
        <w:pStyle w:val="ConsPlusNormal"/>
        <w:ind w:firstLine="709"/>
        <w:jc w:val="both"/>
        <w:rPr>
          <w:rFonts w:ascii="Times New Roman" w:hAnsi="Times New Roman" w:cs="Times New Roman"/>
          <w:sz w:val="24"/>
          <w:szCs w:val="24"/>
        </w:rPr>
      </w:pPr>
    </w:p>
    <w:p w:rsidR="00DA7410" w:rsidRPr="00961EAB" w:rsidRDefault="00DA7410" w:rsidP="003D03A7">
      <w:pPr>
        <w:pStyle w:val="ConsPlusNormal"/>
        <w:ind w:firstLine="709"/>
        <w:jc w:val="both"/>
        <w:rPr>
          <w:rFonts w:ascii="Times New Roman" w:hAnsi="Times New Roman" w:cs="Times New Roman"/>
          <w:sz w:val="24"/>
          <w:szCs w:val="24"/>
        </w:rPr>
      </w:pPr>
    </w:p>
    <w:p w:rsidR="00DA7410" w:rsidRDefault="007F7813" w:rsidP="003D03A7">
      <w:pPr>
        <w:autoSpaceDE w:val="0"/>
        <w:autoSpaceDN w:val="0"/>
        <w:adjustRightInd w:val="0"/>
        <w:spacing w:after="0" w:line="240" w:lineRule="auto"/>
        <w:ind w:firstLine="709"/>
        <w:jc w:val="center"/>
        <w:rPr>
          <w:rFonts w:ascii="Times New Roman" w:hAnsi="Times New Roman"/>
          <w:sz w:val="24"/>
          <w:szCs w:val="24"/>
        </w:rPr>
      </w:pPr>
      <w:r w:rsidRPr="00961EAB">
        <w:rPr>
          <w:rFonts w:ascii="Times New Roman" w:hAnsi="Times New Roman"/>
          <w:sz w:val="24"/>
          <w:szCs w:val="24"/>
        </w:rPr>
        <w:lastRenderedPageBreak/>
        <w:t>7. Досудебный (внесудебный) порядок обжалования решений</w:t>
      </w:r>
      <w:r w:rsidR="00DA7410">
        <w:rPr>
          <w:rFonts w:ascii="Times New Roman" w:hAnsi="Times New Roman"/>
          <w:sz w:val="24"/>
          <w:szCs w:val="24"/>
        </w:rPr>
        <w:t xml:space="preserve"> </w:t>
      </w:r>
      <w:r w:rsidRPr="00961EAB">
        <w:rPr>
          <w:rFonts w:ascii="Times New Roman" w:hAnsi="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p>
    <w:p w:rsidR="007F7813" w:rsidRPr="00961EAB" w:rsidRDefault="007F7813" w:rsidP="003D03A7">
      <w:pPr>
        <w:autoSpaceDE w:val="0"/>
        <w:autoSpaceDN w:val="0"/>
        <w:adjustRightInd w:val="0"/>
        <w:spacing w:after="0" w:line="240" w:lineRule="auto"/>
        <w:ind w:firstLine="709"/>
        <w:jc w:val="center"/>
        <w:rPr>
          <w:rFonts w:ascii="Times New Roman" w:hAnsi="Times New Roman"/>
          <w:sz w:val="24"/>
          <w:szCs w:val="24"/>
        </w:rPr>
      </w:pPr>
      <w:r w:rsidRPr="00961EAB">
        <w:rPr>
          <w:rFonts w:ascii="Times New Roman" w:hAnsi="Times New Roman"/>
          <w:sz w:val="24"/>
          <w:szCs w:val="24"/>
        </w:rPr>
        <w:t>и муниципальных услуг</w:t>
      </w:r>
      <w:r w:rsidR="00DA7410">
        <w:rPr>
          <w:rFonts w:ascii="Times New Roman" w:hAnsi="Times New Roman"/>
          <w:sz w:val="24"/>
          <w:szCs w:val="24"/>
        </w:rPr>
        <w:t>.</w:t>
      </w:r>
    </w:p>
    <w:p w:rsidR="007F7813" w:rsidRPr="00961EAB" w:rsidRDefault="007F7813" w:rsidP="003D03A7">
      <w:pPr>
        <w:autoSpaceDE w:val="0"/>
        <w:autoSpaceDN w:val="0"/>
        <w:adjustRightInd w:val="0"/>
        <w:spacing w:after="0" w:line="240" w:lineRule="auto"/>
        <w:ind w:firstLine="709"/>
        <w:jc w:val="both"/>
        <w:rPr>
          <w:rFonts w:ascii="Times New Roman" w:hAnsi="Times New Roman"/>
          <w:sz w:val="24"/>
          <w:szCs w:val="24"/>
        </w:rPr>
      </w:pP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7.1.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7.2.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2) нарушение срока предоставления муниципальной услуги. </w:t>
      </w:r>
      <w:proofErr w:type="gramStart"/>
      <w:r w:rsidRPr="00961EA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7813" w:rsidRDefault="007F7813" w:rsidP="003D03A7">
      <w:pPr>
        <w:widowControl w:val="0"/>
        <w:autoSpaceDE w:val="0"/>
        <w:autoSpaceDN w:val="0"/>
        <w:spacing w:after="0" w:line="240" w:lineRule="auto"/>
        <w:ind w:firstLine="709"/>
        <w:jc w:val="both"/>
        <w:rPr>
          <w:rFonts w:ascii="Times New Roman" w:hAnsi="Times New Roman"/>
          <w:sz w:val="24"/>
          <w:szCs w:val="24"/>
        </w:rPr>
      </w:pPr>
      <w:proofErr w:type="gramStart"/>
      <w:r w:rsidRPr="00961EA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61EAB">
        <w:rPr>
          <w:rFonts w:ascii="Times New Roman" w:hAnsi="Times New Roman"/>
          <w:sz w:val="24"/>
          <w:szCs w:val="24"/>
        </w:rPr>
        <w:t xml:space="preserve"> </w:t>
      </w:r>
      <w:proofErr w:type="gramStart"/>
      <w:r w:rsidRPr="00961EA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proofErr w:type="gramStart"/>
      <w:r w:rsidRPr="00961EAB">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1EAB">
        <w:rPr>
          <w:rFonts w:ascii="Times New Roman" w:hAnsi="Times New Roman"/>
          <w:sz w:val="24"/>
          <w:szCs w:val="24"/>
        </w:rPr>
        <w:t xml:space="preserve"> </w:t>
      </w:r>
      <w:proofErr w:type="gramStart"/>
      <w:r w:rsidRPr="00961EA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proofErr w:type="gramStart"/>
      <w:r w:rsidRPr="00961EA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61EAB">
        <w:rPr>
          <w:rFonts w:ascii="Times New Roman" w:hAnsi="Times New Roman"/>
          <w:sz w:val="24"/>
          <w:szCs w:val="24"/>
        </w:rPr>
        <w:t xml:space="preserve"> </w:t>
      </w:r>
      <w:proofErr w:type="gramStart"/>
      <w:r w:rsidRPr="00961EA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7.3.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proofErr w:type="gramStart"/>
      <w:r w:rsidRPr="00961EAB">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61EAB">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7.4.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61EAB">
          <w:rPr>
            <w:rFonts w:ascii="Times New Roman" w:hAnsi="Times New Roman"/>
            <w:sz w:val="24"/>
            <w:szCs w:val="24"/>
          </w:rPr>
          <w:t>ч. 5 ст. 11.2</w:t>
        </w:r>
      </w:hyperlink>
      <w:r w:rsidRPr="00961EAB">
        <w:rPr>
          <w:rFonts w:ascii="Times New Roman" w:hAnsi="Times New Roman"/>
          <w:sz w:val="24"/>
          <w:szCs w:val="24"/>
        </w:rPr>
        <w:t xml:space="preserve"> Федерального закона № 210-ФЗ.</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В письменной жалобе в обязательном порядке указываются:</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61EAB">
        <w:rPr>
          <w:rFonts w:ascii="Times New Roman" w:hAnsi="Times New Roman"/>
          <w:sz w:val="24"/>
          <w:szCs w:val="24"/>
        </w:rPr>
        <w:t>и(</w:t>
      </w:r>
      <w:proofErr w:type="gramEnd"/>
      <w:r w:rsidRPr="00961EAB">
        <w:rPr>
          <w:rFonts w:ascii="Times New Roman" w:hAnsi="Times New Roman"/>
          <w:sz w:val="24"/>
          <w:szCs w:val="24"/>
        </w:rPr>
        <w:t>или) работника, решения и действия (бездействие) которых обжалуются;</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proofErr w:type="gramStart"/>
      <w:r w:rsidRPr="00961EAB">
        <w:rPr>
          <w:rFonts w:ascii="Times New Roman" w:hAnsi="Times New Roman"/>
          <w:sz w:val="24"/>
          <w:szCs w:val="24"/>
        </w:rPr>
        <w:t xml:space="preserve">- фамилия, имя, отчество (последнее - при наличии), сведения о месте жительства </w:t>
      </w:r>
      <w:r w:rsidRPr="00961EAB">
        <w:rPr>
          <w:rFonts w:ascii="Times New Roman" w:hAnsi="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7.5.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61EAB">
          <w:rPr>
            <w:rFonts w:ascii="Times New Roman" w:hAnsi="Times New Roman"/>
            <w:sz w:val="24"/>
            <w:szCs w:val="24"/>
          </w:rPr>
          <w:t>ст. 11.1</w:t>
        </w:r>
      </w:hyperlink>
      <w:r w:rsidRPr="00961EAB">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7.6. </w:t>
      </w:r>
      <w:proofErr w:type="gramStart"/>
      <w:r w:rsidRPr="00961EAB">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61EAB">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7.7. По результатам рассмотрения жалобы принимается одно из следующих решений:</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proofErr w:type="gramStart"/>
      <w:r w:rsidRPr="00961EA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2) в удовлетворении жалобы отказывается.</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1EAB">
        <w:rPr>
          <w:rFonts w:ascii="Times New Roman" w:hAnsi="Times New Roman"/>
          <w:sz w:val="24"/>
          <w:szCs w:val="24"/>
        </w:rPr>
        <w:t>неудобства</w:t>
      </w:r>
      <w:proofErr w:type="gramEnd"/>
      <w:r w:rsidRPr="00961EA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В случае признания </w:t>
      </w:r>
      <w:proofErr w:type="gramStart"/>
      <w:r w:rsidRPr="00961EAB">
        <w:rPr>
          <w:rFonts w:ascii="Times New Roman" w:hAnsi="Times New Roman"/>
          <w:sz w:val="24"/>
          <w:szCs w:val="24"/>
        </w:rPr>
        <w:t>жалобы</w:t>
      </w:r>
      <w:proofErr w:type="gramEnd"/>
      <w:r w:rsidRPr="00961EA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7813" w:rsidRPr="00961EAB" w:rsidRDefault="007F7813" w:rsidP="003D03A7">
      <w:pPr>
        <w:widowControl w:val="0"/>
        <w:autoSpaceDE w:val="0"/>
        <w:autoSpaceDN w:val="0"/>
        <w:spacing w:after="0" w:line="240" w:lineRule="auto"/>
        <w:ind w:firstLine="709"/>
        <w:jc w:val="both"/>
        <w:rPr>
          <w:rFonts w:ascii="Times New Roman" w:hAnsi="Times New Roman"/>
          <w:sz w:val="24"/>
          <w:szCs w:val="24"/>
        </w:rPr>
      </w:pPr>
      <w:r w:rsidRPr="00961EAB">
        <w:rPr>
          <w:rFonts w:ascii="Times New Roman" w:hAnsi="Times New Roman"/>
          <w:sz w:val="24"/>
          <w:szCs w:val="24"/>
        </w:rPr>
        <w:t xml:space="preserve">В случае установления в ходе или по результатам </w:t>
      </w:r>
      <w:proofErr w:type="gramStart"/>
      <w:r w:rsidRPr="00961EAB">
        <w:rPr>
          <w:rFonts w:ascii="Times New Roman" w:hAnsi="Times New Roman"/>
          <w:sz w:val="24"/>
          <w:szCs w:val="24"/>
        </w:rPr>
        <w:t>рассмотрения жалобы признаков состава административного правонарушения</w:t>
      </w:r>
      <w:proofErr w:type="gramEnd"/>
      <w:r w:rsidRPr="00961EAB">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7813" w:rsidRPr="00961EAB" w:rsidRDefault="007F7813" w:rsidP="003D03A7">
      <w:pPr>
        <w:pStyle w:val="ConsPlusNormal"/>
        <w:jc w:val="right"/>
        <w:outlineLvl w:val="1"/>
        <w:rPr>
          <w:rFonts w:ascii="Times New Roman" w:hAnsi="Times New Roman" w:cs="Times New Roman"/>
          <w:sz w:val="24"/>
          <w:szCs w:val="24"/>
        </w:rPr>
        <w:sectPr w:rsidR="007F7813" w:rsidRPr="00961EAB" w:rsidSect="006C278F">
          <w:headerReference w:type="default" r:id="rId18"/>
          <w:pgSz w:w="11906" w:h="16838"/>
          <w:pgMar w:top="1134" w:right="850" w:bottom="1134" w:left="1134" w:header="708" w:footer="708" w:gutter="0"/>
          <w:cols w:space="708"/>
          <w:titlePg/>
          <w:docGrid w:linePitch="360"/>
        </w:sectPr>
      </w:pPr>
    </w:p>
    <w:p w:rsidR="007F7813" w:rsidRPr="008D1D90" w:rsidRDefault="007F7813" w:rsidP="00072024">
      <w:pPr>
        <w:pStyle w:val="ConsPlusNormal"/>
        <w:jc w:val="right"/>
        <w:outlineLvl w:val="1"/>
        <w:rPr>
          <w:rFonts w:ascii="Times New Roman" w:hAnsi="Times New Roman" w:cs="Times New Roman"/>
          <w:sz w:val="24"/>
          <w:szCs w:val="24"/>
        </w:rPr>
      </w:pPr>
      <w:r w:rsidRPr="008D1D90">
        <w:rPr>
          <w:rFonts w:ascii="Times New Roman" w:hAnsi="Times New Roman" w:cs="Times New Roman"/>
          <w:sz w:val="24"/>
          <w:szCs w:val="24"/>
        </w:rPr>
        <w:lastRenderedPageBreak/>
        <w:t>Приложение 1</w:t>
      </w:r>
    </w:p>
    <w:p w:rsidR="007F7813" w:rsidRPr="005142C9" w:rsidRDefault="007F7813" w:rsidP="00072024">
      <w:pPr>
        <w:pStyle w:val="ConsPlusNormal"/>
        <w:jc w:val="right"/>
        <w:rPr>
          <w:rFonts w:ascii="Times New Roman" w:hAnsi="Times New Roman" w:cs="Times New Roman"/>
          <w:sz w:val="24"/>
          <w:szCs w:val="24"/>
        </w:rPr>
      </w:pPr>
      <w:r w:rsidRPr="005142C9">
        <w:rPr>
          <w:rFonts w:ascii="Times New Roman" w:hAnsi="Times New Roman" w:cs="Times New Roman"/>
          <w:sz w:val="24"/>
          <w:szCs w:val="24"/>
        </w:rPr>
        <w:t>к административному регламенту</w:t>
      </w:r>
    </w:p>
    <w:p w:rsidR="007F7813" w:rsidRDefault="007F7813" w:rsidP="00072024">
      <w:pPr>
        <w:pStyle w:val="ConsPlusNonformat"/>
        <w:jc w:val="both"/>
        <w:rPr>
          <w:rFonts w:ascii="Times New Roman" w:hAnsi="Times New Roman" w:cs="Times New Roman"/>
          <w:sz w:val="24"/>
          <w:szCs w:val="24"/>
        </w:rPr>
      </w:pPr>
      <w:bookmarkStart w:id="7" w:name="Par707"/>
      <w:bookmarkEnd w:id="7"/>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9"/>
        <w:gridCol w:w="680"/>
        <w:gridCol w:w="2554"/>
        <w:gridCol w:w="828"/>
        <w:gridCol w:w="415"/>
        <w:gridCol w:w="1270"/>
        <w:gridCol w:w="672"/>
        <w:gridCol w:w="263"/>
        <w:gridCol w:w="2268"/>
      </w:tblGrid>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outlineLvl w:val="0"/>
              <w:rPr>
                <w:rFonts w:ascii="Times New Roman" w:hAnsi="Times New Roman" w:cs="Times New Roman"/>
                <w:sz w:val="24"/>
                <w:szCs w:val="24"/>
              </w:rPr>
            </w:pP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Ходатайство об изъятии земельных участков для муниципальных нужд</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1</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(наименование органа, принимающего решение об изъятии земельного участка для муниципальных нужд)</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outlineLvl w:val="0"/>
              <w:rPr>
                <w:rFonts w:ascii="Times New Roman" w:hAnsi="Times New Roman" w:cs="Times New Roman"/>
                <w:sz w:val="24"/>
                <w:szCs w:val="24"/>
              </w:rPr>
            </w:pPr>
            <w:r w:rsidRPr="005142C9">
              <w:rPr>
                <w:rFonts w:ascii="Times New Roman" w:hAnsi="Times New Roman" w:cs="Times New Roman"/>
                <w:sz w:val="24"/>
                <w:szCs w:val="24"/>
              </w:rPr>
              <w:t>2</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Сведения о заявителе</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2.1</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Полное наименование</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2.2</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Сокращенное наименование</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2.3</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Организационно-правовая форма</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2.4</w:t>
            </w:r>
          </w:p>
        </w:tc>
        <w:tc>
          <w:tcPr>
            <w:tcW w:w="3234" w:type="dxa"/>
            <w:gridSpan w:val="2"/>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Адрес (место нахождения)</w:t>
            </w:r>
          </w:p>
        </w:tc>
        <w:tc>
          <w:tcPr>
            <w:tcW w:w="2513" w:type="dxa"/>
            <w:gridSpan w:val="3"/>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3203" w:type="dxa"/>
            <w:gridSpan w:val="3"/>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2513" w:type="dxa"/>
            <w:gridSpan w:val="3"/>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3203" w:type="dxa"/>
            <w:gridSpan w:val="3"/>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2513" w:type="dxa"/>
            <w:gridSpan w:val="3"/>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Адрес электронной почты</w:t>
            </w:r>
          </w:p>
        </w:tc>
        <w:tc>
          <w:tcPr>
            <w:tcW w:w="3203" w:type="dxa"/>
            <w:gridSpan w:val="3"/>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2.5</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ОГРН</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2.6</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Дата внесения записи в ЕГРЮЛ</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2.7</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ИНН</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outlineLvl w:val="0"/>
              <w:rPr>
                <w:rFonts w:ascii="Times New Roman" w:hAnsi="Times New Roman" w:cs="Times New Roman"/>
                <w:sz w:val="24"/>
                <w:szCs w:val="24"/>
              </w:rPr>
            </w:pPr>
            <w:r w:rsidRPr="005142C9">
              <w:rPr>
                <w:rFonts w:ascii="Times New Roman" w:hAnsi="Times New Roman" w:cs="Times New Roman"/>
                <w:sz w:val="24"/>
                <w:szCs w:val="24"/>
              </w:rPr>
              <w:t>3</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Сведения о представителе заявителя:</w:t>
            </w:r>
          </w:p>
        </w:tc>
      </w:tr>
      <w:tr w:rsidR="007F7813" w:rsidRPr="00E91830" w:rsidTr="003B6289">
        <w:tc>
          <w:tcPr>
            <w:tcW w:w="689" w:type="dxa"/>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3.1</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Фамилия</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Имя</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Отчество (при наличии)</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3.2</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lastRenderedPageBreak/>
              <w:t>3.3</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Адрес электронной почты</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3.4</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Телефон</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3.5</w:t>
            </w:r>
          </w:p>
        </w:tc>
        <w:tc>
          <w:tcPr>
            <w:tcW w:w="3234"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outlineLvl w:val="0"/>
              <w:rPr>
                <w:rFonts w:ascii="Times New Roman" w:hAnsi="Times New Roman" w:cs="Times New Roman"/>
                <w:sz w:val="24"/>
                <w:szCs w:val="24"/>
              </w:rPr>
            </w:pPr>
            <w:r w:rsidRPr="005142C9">
              <w:rPr>
                <w:rFonts w:ascii="Times New Roman" w:hAnsi="Times New Roman" w:cs="Times New Roman"/>
                <w:sz w:val="24"/>
                <w:szCs w:val="24"/>
              </w:rPr>
              <w:t>4</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Содержание ходатайства об изъятии земельного</w:t>
            </w:r>
            <w:r>
              <w:rPr>
                <w:rFonts w:ascii="Times New Roman" w:hAnsi="Times New Roman" w:cs="Times New Roman"/>
                <w:sz w:val="24"/>
                <w:szCs w:val="24"/>
              </w:rPr>
              <w:t xml:space="preserve"> участка для </w:t>
            </w:r>
            <w:r w:rsidRPr="005142C9">
              <w:rPr>
                <w:rFonts w:ascii="Times New Roman" w:hAnsi="Times New Roman" w:cs="Times New Roman"/>
                <w:sz w:val="24"/>
                <w:szCs w:val="24"/>
              </w:rPr>
              <w:t xml:space="preserve"> муниципальных нужд</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4.1</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Прошу изъять для  муниципальных нужд</w:t>
            </w:r>
          </w:p>
        </w:tc>
      </w:tr>
      <w:tr w:rsidR="007F7813" w:rsidRPr="00E91830" w:rsidTr="003B6289">
        <w:tc>
          <w:tcPr>
            <w:tcW w:w="689" w:type="dxa"/>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4.2</w:t>
            </w:r>
          </w:p>
        </w:tc>
        <w:tc>
          <w:tcPr>
            <w:tcW w:w="3234" w:type="dxa"/>
            <w:gridSpan w:val="2"/>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Известные заявителю кадастровы</w:t>
            </w:r>
            <w:proofErr w:type="gramStart"/>
            <w:r w:rsidRPr="005142C9">
              <w:rPr>
                <w:rFonts w:ascii="Times New Roman" w:hAnsi="Times New Roman" w:cs="Times New Roman"/>
                <w:sz w:val="24"/>
                <w:szCs w:val="24"/>
              </w:rPr>
              <w:t>й(</w:t>
            </w:r>
            <w:proofErr w:type="spellStart"/>
            <w:proofErr w:type="gramEnd"/>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(условный(</w:t>
            </w:r>
            <w:proofErr w:type="spellStart"/>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номер(а) земельного(</w:t>
            </w:r>
            <w:proofErr w:type="spellStart"/>
            <w:r w:rsidRPr="005142C9">
              <w:rPr>
                <w:rFonts w:ascii="Times New Roman" w:hAnsi="Times New Roman" w:cs="Times New Roman"/>
                <w:sz w:val="24"/>
                <w:szCs w:val="24"/>
              </w:rPr>
              <w:t>ых</w:t>
            </w:r>
            <w:proofErr w:type="spellEnd"/>
            <w:r w:rsidRPr="005142C9">
              <w:rPr>
                <w:rFonts w:ascii="Times New Roman" w:hAnsi="Times New Roman" w:cs="Times New Roman"/>
                <w:sz w:val="24"/>
                <w:szCs w:val="24"/>
              </w:rPr>
              <w:t>) участка(</w:t>
            </w:r>
            <w:proofErr w:type="spellStart"/>
            <w:r w:rsidRPr="005142C9">
              <w:rPr>
                <w:rFonts w:ascii="Times New Roman" w:hAnsi="Times New Roman" w:cs="Times New Roman"/>
                <w:sz w:val="24"/>
                <w:szCs w:val="24"/>
              </w:rPr>
              <w:t>ов</w:t>
            </w:r>
            <w:proofErr w:type="spellEnd"/>
            <w:r w:rsidRPr="005142C9">
              <w:rPr>
                <w:rFonts w:ascii="Times New Roman" w:hAnsi="Times New Roman" w:cs="Times New Roman"/>
                <w:sz w:val="24"/>
                <w:szCs w:val="24"/>
              </w:rPr>
              <w:t>), предполагаемого(</w:t>
            </w:r>
            <w:proofErr w:type="spellStart"/>
            <w:r w:rsidRPr="005142C9">
              <w:rPr>
                <w:rFonts w:ascii="Times New Roman" w:hAnsi="Times New Roman" w:cs="Times New Roman"/>
                <w:sz w:val="24"/>
                <w:szCs w:val="24"/>
              </w:rPr>
              <w:t>ых</w:t>
            </w:r>
            <w:proofErr w:type="spellEnd"/>
            <w:r w:rsidRPr="005142C9">
              <w:rPr>
                <w:rFonts w:ascii="Times New Roman" w:hAnsi="Times New Roman" w:cs="Times New Roman"/>
                <w:sz w:val="24"/>
                <w:szCs w:val="24"/>
              </w:rPr>
              <w:t>) к изъятию (за исключением случаев, когда земельный участок предстоит образовать) или их примерное местоположение</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4.3</w:t>
            </w:r>
          </w:p>
        </w:tc>
        <w:tc>
          <w:tcPr>
            <w:tcW w:w="3234" w:type="dxa"/>
            <w:gridSpan w:val="2"/>
            <w:vMerge w:val="restart"/>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Известные заявителю кадастровы</w:t>
            </w:r>
            <w:proofErr w:type="gramStart"/>
            <w:r w:rsidRPr="005142C9">
              <w:rPr>
                <w:rFonts w:ascii="Times New Roman" w:hAnsi="Times New Roman" w:cs="Times New Roman"/>
                <w:sz w:val="24"/>
                <w:szCs w:val="24"/>
              </w:rPr>
              <w:t>й(</w:t>
            </w:r>
            <w:proofErr w:type="spellStart"/>
            <w:proofErr w:type="gramEnd"/>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(условный(</w:t>
            </w:r>
            <w:proofErr w:type="spellStart"/>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номер(а) расположенного(</w:t>
            </w:r>
            <w:proofErr w:type="spellStart"/>
            <w:r w:rsidRPr="005142C9">
              <w:rPr>
                <w:rFonts w:ascii="Times New Roman" w:hAnsi="Times New Roman" w:cs="Times New Roman"/>
                <w:sz w:val="24"/>
                <w:szCs w:val="24"/>
              </w:rPr>
              <w:t>ых</w:t>
            </w:r>
            <w:proofErr w:type="spellEnd"/>
            <w:r w:rsidRPr="005142C9">
              <w:rPr>
                <w:rFonts w:ascii="Times New Roman" w:hAnsi="Times New Roman" w:cs="Times New Roman"/>
                <w:sz w:val="24"/>
                <w:szCs w:val="24"/>
              </w:rPr>
              <w:t>) на земельном(</w:t>
            </w:r>
            <w:proofErr w:type="spellStart"/>
            <w:r w:rsidRPr="005142C9">
              <w:rPr>
                <w:rFonts w:ascii="Times New Roman" w:hAnsi="Times New Roman" w:cs="Times New Roman"/>
                <w:sz w:val="24"/>
                <w:szCs w:val="24"/>
              </w:rPr>
              <w:t>ых</w:t>
            </w:r>
            <w:proofErr w:type="spellEnd"/>
            <w:r w:rsidRPr="005142C9">
              <w:rPr>
                <w:rFonts w:ascii="Times New Roman" w:hAnsi="Times New Roman" w:cs="Times New Roman"/>
                <w:sz w:val="24"/>
                <w:szCs w:val="24"/>
              </w:rPr>
              <w:t>) участке(ах) объекта(</w:t>
            </w:r>
            <w:proofErr w:type="spellStart"/>
            <w:r w:rsidRPr="005142C9">
              <w:rPr>
                <w:rFonts w:ascii="Times New Roman" w:hAnsi="Times New Roman" w:cs="Times New Roman"/>
                <w:sz w:val="24"/>
                <w:szCs w:val="24"/>
              </w:rPr>
              <w:t>ов</w:t>
            </w:r>
            <w:proofErr w:type="spellEnd"/>
            <w:r w:rsidRPr="005142C9">
              <w:rPr>
                <w:rFonts w:ascii="Times New Roman" w:hAnsi="Times New Roman" w:cs="Times New Roman"/>
                <w:sz w:val="24"/>
                <w:szCs w:val="24"/>
              </w:rPr>
              <w:t>) недвижимого имущества</w:t>
            </w: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3234" w:type="dxa"/>
            <w:gridSpan w:val="2"/>
            <w:vMerge/>
            <w:tcBorders>
              <w:top w:val="single" w:sz="4" w:space="0" w:color="auto"/>
              <w:left w:val="single" w:sz="4" w:space="0" w:color="auto"/>
              <w:bottom w:val="single" w:sz="4" w:space="0" w:color="auto"/>
              <w:right w:val="single" w:sz="4" w:space="0" w:color="auto"/>
            </w:tcBorders>
          </w:tcPr>
          <w:p w:rsidR="007F7813" w:rsidRPr="00E91830" w:rsidRDefault="007F7813" w:rsidP="003B6289">
            <w:pPr>
              <w:autoSpaceDE w:val="0"/>
              <w:autoSpaceDN w:val="0"/>
              <w:adjustRightInd w:val="0"/>
            </w:pPr>
          </w:p>
        </w:tc>
        <w:tc>
          <w:tcPr>
            <w:tcW w:w="5716"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4.4</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 xml:space="preserve">Цель изъятия земельного участка для муниципальных нужд (выбрать </w:t>
            </w:r>
            <w:proofErr w:type="gramStart"/>
            <w:r w:rsidRPr="005142C9">
              <w:rPr>
                <w:rFonts w:ascii="Times New Roman" w:hAnsi="Times New Roman" w:cs="Times New Roman"/>
                <w:sz w:val="24"/>
                <w:szCs w:val="24"/>
              </w:rPr>
              <w:t>нужное</w:t>
            </w:r>
            <w:proofErr w:type="gramEnd"/>
            <w:r w:rsidRPr="005142C9">
              <w:rPr>
                <w:rFonts w:ascii="Times New Roman" w:hAnsi="Times New Roman" w:cs="Times New Roman"/>
                <w:sz w:val="24"/>
                <w:szCs w:val="24"/>
              </w:rPr>
              <w:t>)</w:t>
            </w:r>
          </w:p>
        </w:tc>
      </w:tr>
      <w:tr w:rsidR="007F7813" w:rsidRPr="00E91830" w:rsidTr="003B6289">
        <w:tc>
          <w:tcPr>
            <w:tcW w:w="1369"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270"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строительство, реконструкция объектов государственного или местного значения</w:t>
            </w:r>
          </w:p>
        </w:tc>
      </w:tr>
      <w:tr w:rsidR="007F7813" w:rsidRPr="00E91830" w:rsidTr="003B6289">
        <w:tc>
          <w:tcPr>
            <w:tcW w:w="1369"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270"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 xml:space="preserve">проведение работ, связанных с пользованием недрами, в том числе осуществляемых за счет средств </w:t>
            </w:r>
            <w:proofErr w:type="spellStart"/>
            <w:r w:rsidRPr="005142C9">
              <w:rPr>
                <w:rFonts w:ascii="Times New Roman" w:hAnsi="Times New Roman" w:cs="Times New Roman"/>
                <w:sz w:val="24"/>
                <w:szCs w:val="24"/>
              </w:rPr>
              <w:t>недропользователя</w:t>
            </w:r>
            <w:proofErr w:type="spellEnd"/>
          </w:p>
        </w:tc>
      </w:tr>
      <w:tr w:rsidR="007F7813" w:rsidRPr="00E91830" w:rsidTr="003B6289">
        <w:tc>
          <w:tcPr>
            <w:tcW w:w="1369"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270"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снос или реконструкция многоквартирного дома, признанного аварийным</w:t>
            </w:r>
          </w:p>
        </w:tc>
      </w:tr>
      <w:tr w:rsidR="007F7813" w:rsidRPr="00E91830" w:rsidTr="003B6289">
        <w:tc>
          <w:tcPr>
            <w:tcW w:w="1369"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270"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иные цели, предусмотренные федеральными законами (указать в случае выбора)</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_____________________________________________________</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outlineLvl w:val="0"/>
              <w:rPr>
                <w:rFonts w:ascii="Times New Roman" w:hAnsi="Times New Roman" w:cs="Times New Roman"/>
                <w:sz w:val="24"/>
                <w:szCs w:val="24"/>
              </w:rPr>
            </w:pPr>
            <w:r w:rsidRPr="005142C9">
              <w:rPr>
                <w:rFonts w:ascii="Times New Roman" w:hAnsi="Times New Roman" w:cs="Times New Roman"/>
                <w:sz w:val="24"/>
                <w:szCs w:val="24"/>
              </w:rPr>
              <w:t>5</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Обоснование необходимости принятия решения об изъятии земельного участка для муниципальных нужд</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5.1</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proofErr w:type="gramStart"/>
            <w:r w:rsidRPr="005142C9">
              <w:rPr>
                <w:rFonts w:ascii="Times New Roman" w:hAnsi="Times New Roman" w:cs="Times New Roman"/>
                <w:sz w:val="24"/>
                <w:szCs w:val="24"/>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hyperlink r:id="rId19" w:history="1">
              <w:r w:rsidRPr="005142C9">
                <w:rPr>
                  <w:rFonts w:ascii="Times New Roman" w:hAnsi="Times New Roman" w:cs="Times New Roman"/>
                  <w:color w:val="0000FF"/>
                  <w:sz w:val="24"/>
                  <w:szCs w:val="24"/>
                </w:rPr>
                <w:t>пунктом 2 статьи 56.3</w:t>
              </w:r>
            </w:hyperlink>
            <w:r w:rsidRPr="005142C9">
              <w:rPr>
                <w:rFonts w:ascii="Times New Roman" w:hAnsi="Times New Roman" w:cs="Times New Roman"/>
                <w:sz w:val="24"/>
                <w:szCs w:val="24"/>
              </w:rPr>
              <w:t xml:space="preserve"> Земельного кодекса Российской Федерации, а также в случаях, предусмотренных </w:t>
            </w:r>
            <w:hyperlink r:id="rId20" w:history="1">
              <w:r w:rsidRPr="005142C9">
                <w:rPr>
                  <w:rFonts w:ascii="Times New Roman" w:hAnsi="Times New Roman" w:cs="Times New Roman"/>
                  <w:color w:val="0000FF"/>
                  <w:sz w:val="24"/>
                  <w:szCs w:val="24"/>
                </w:rPr>
                <w:t>пунктом 4 статьи 26</w:t>
              </w:r>
            </w:hyperlink>
            <w:r w:rsidRPr="005142C9">
              <w:rPr>
                <w:rFonts w:ascii="Times New Roman" w:hAnsi="Times New Roman" w:cs="Times New Roman"/>
                <w:sz w:val="24"/>
                <w:szCs w:val="24"/>
              </w:rPr>
              <w:t xml:space="preserve"> Федерального закона от 31 </w:t>
            </w:r>
            <w:r w:rsidRPr="005142C9">
              <w:rPr>
                <w:rFonts w:ascii="Times New Roman" w:hAnsi="Times New Roman" w:cs="Times New Roman"/>
                <w:sz w:val="24"/>
                <w:szCs w:val="24"/>
              </w:rPr>
              <w:lastRenderedPageBreak/>
              <w:t>декабря 2014 г. N 499-ФЗ "О внесении изменений в Земельный кодекс Российской Федерации и отдельные законодательные акты Российской Федерации</w:t>
            </w:r>
            <w:proofErr w:type="gramEnd"/>
            <w:r w:rsidRPr="005142C9">
              <w:rPr>
                <w:rFonts w:ascii="Times New Roman" w:hAnsi="Times New Roman" w:cs="Times New Roman"/>
                <w:sz w:val="24"/>
                <w:szCs w:val="24"/>
              </w:rPr>
              <w:t>" (</w:t>
            </w:r>
            <w:proofErr w:type="gramStart"/>
            <w:r w:rsidRPr="005142C9">
              <w:rPr>
                <w:rFonts w:ascii="Times New Roman" w:hAnsi="Times New Roman" w:cs="Times New Roman"/>
                <w:sz w:val="24"/>
                <w:szCs w:val="24"/>
              </w:rPr>
              <w:t>Собрание законодательства Российской Федерации, 2015, N 1, ст. 52)</w:t>
            </w:r>
            <w:proofErr w:type="gramEnd"/>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lastRenderedPageBreak/>
              <w:t>5.1.1</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Утвержденный документ территориального планирования (соответствующей территории, на которой расположе</w:t>
            </w:r>
            <w:proofErr w:type="gramStart"/>
            <w:r w:rsidRPr="005142C9">
              <w:rPr>
                <w:rFonts w:ascii="Times New Roman" w:hAnsi="Times New Roman" w:cs="Times New Roman"/>
                <w:sz w:val="24"/>
                <w:szCs w:val="24"/>
              </w:rPr>
              <w:t>н(</w:t>
            </w:r>
            <w:proofErr w:type="gramEnd"/>
            <w:r w:rsidRPr="005142C9">
              <w:rPr>
                <w:rFonts w:ascii="Times New Roman" w:hAnsi="Times New Roman" w:cs="Times New Roman"/>
                <w:sz w:val="24"/>
                <w:szCs w:val="24"/>
              </w:rPr>
              <w:t>ы) предполагаемый(</w:t>
            </w:r>
            <w:proofErr w:type="spellStart"/>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к изъятию земельный(</w:t>
            </w:r>
            <w:proofErr w:type="spellStart"/>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участок(</w:t>
            </w:r>
            <w:proofErr w:type="spellStart"/>
            <w:r w:rsidRPr="005142C9">
              <w:rPr>
                <w:rFonts w:ascii="Times New Roman" w:hAnsi="Times New Roman" w:cs="Times New Roman"/>
                <w:sz w:val="24"/>
                <w:szCs w:val="24"/>
              </w:rPr>
              <w:t>ки</w:t>
            </w:r>
            <w:proofErr w:type="spellEnd"/>
            <w:r w:rsidRPr="005142C9">
              <w:rPr>
                <w:rFonts w:ascii="Times New Roman" w:hAnsi="Times New Roman" w:cs="Times New Roman"/>
                <w:sz w:val="24"/>
                <w:szCs w:val="24"/>
              </w:rPr>
              <w:t>))</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4477"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(наименование)</w:t>
            </w:r>
          </w:p>
        </w:tc>
        <w:tc>
          <w:tcPr>
            <w:tcW w:w="4473"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(дата и номер документа об утверждении документа территориального планирования)</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5.1.2</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Утвержденный проект планировки территории (соответствующей территории, на которой расположе</w:t>
            </w:r>
            <w:proofErr w:type="gramStart"/>
            <w:r w:rsidRPr="005142C9">
              <w:rPr>
                <w:rFonts w:ascii="Times New Roman" w:hAnsi="Times New Roman" w:cs="Times New Roman"/>
                <w:sz w:val="24"/>
                <w:szCs w:val="24"/>
              </w:rPr>
              <w:t>н(</w:t>
            </w:r>
            <w:proofErr w:type="gramEnd"/>
            <w:r w:rsidRPr="005142C9">
              <w:rPr>
                <w:rFonts w:ascii="Times New Roman" w:hAnsi="Times New Roman" w:cs="Times New Roman"/>
                <w:sz w:val="24"/>
                <w:szCs w:val="24"/>
              </w:rPr>
              <w:t>ы) предполагаемый(</w:t>
            </w:r>
            <w:proofErr w:type="spellStart"/>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к изъятию земельный(</w:t>
            </w:r>
            <w:proofErr w:type="spellStart"/>
            <w:r w:rsidRPr="005142C9">
              <w:rPr>
                <w:rFonts w:ascii="Times New Roman" w:hAnsi="Times New Roman" w:cs="Times New Roman"/>
                <w:sz w:val="24"/>
                <w:szCs w:val="24"/>
              </w:rPr>
              <w:t>ые</w:t>
            </w:r>
            <w:proofErr w:type="spellEnd"/>
            <w:r w:rsidRPr="005142C9">
              <w:rPr>
                <w:rFonts w:ascii="Times New Roman" w:hAnsi="Times New Roman" w:cs="Times New Roman"/>
                <w:sz w:val="24"/>
                <w:szCs w:val="24"/>
              </w:rPr>
              <w:t>) участок(</w:t>
            </w:r>
            <w:proofErr w:type="spellStart"/>
            <w:r w:rsidRPr="005142C9">
              <w:rPr>
                <w:rFonts w:ascii="Times New Roman" w:hAnsi="Times New Roman" w:cs="Times New Roman"/>
                <w:sz w:val="24"/>
                <w:szCs w:val="24"/>
              </w:rPr>
              <w:t>ки</w:t>
            </w:r>
            <w:proofErr w:type="spellEnd"/>
            <w:r w:rsidRPr="005142C9">
              <w:rPr>
                <w:rFonts w:ascii="Times New Roman" w:hAnsi="Times New Roman" w:cs="Times New Roman"/>
                <w:sz w:val="24"/>
                <w:szCs w:val="24"/>
              </w:rPr>
              <w:t>))</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4477"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(наименование)</w:t>
            </w:r>
          </w:p>
        </w:tc>
        <w:tc>
          <w:tcPr>
            <w:tcW w:w="4473"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(дата и номер документа об утверждении проекта планировки территории)</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5.2</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 xml:space="preserve">В случае проведения работ, связанных с пользованием недрами, в том числе осуществляемых за счет средств </w:t>
            </w:r>
            <w:proofErr w:type="spellStart"/>
            <w:r w:rsidRPr="005142C9">
              <w:rPr>
                <w:rFonts w:ascii="Times New Roman" w:hAnsi="Times New Roman" w:cs="Times New Roman"/>
                <w:sz w:val="24"/>
                <w:szCs w:val="24"/>
              </w:rPr>
              <w:t>недропользователя</w:t>
            </w:r>
            <w:proofErr w:type="spellEnd"/>
            <w:r w:rsidRPr="005142C9">
              <w:rPr>
                <w:rFonts w:ascii="Times New Roman" w:hAnsi="Times New Roman" w:cs="Times New Roman"/>
                <w:sz w:val="24"/>
                <w:szCs w:val="24"/>
              </w:rPr>
              <w:t xml:space="preserve"> (не заполняется в случае подачи ходатайства об изъятии по иным основаниям)</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4477"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(наименование органа, выдавшего лицензию на пользование недрами)</w:t>
            </w:r>
          </w:p>
        </w:tc>
        <w:tc>
          <w:tcPr>
            <w:tcW w:w="4473"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(дата выдачи и номер лицензии на пользование недрами)</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5.3</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4477"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(стороны по договору о развитии застроенной территории)</w:t>
            </w:r>
          </w:p>
        </w:tc>
        <w:tc>
          <w:tcPr>
            <w:tcW w:w="4473" w:type="dxa"/>
            <w:gridSpan w:val="4"/>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____________________________________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(дата заключения и номер договора о развитии застроенной территории)</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outlineLvl w:val="0"/>
              <w:rPr>
                <w:rFonts w:ascii="Times New Roman" w:hAnsi="Times New Roman" w:cs="Times New Roman"/>
                <w:sz w:val="24"/>
                <w:szCs w:val="24"/>
              </w:rPr>
            </w:pPr>
            <w:r w:rsidRPr="005142C9">
              <w:rPr>
                <w:rFonts w:ascii="Times New Roman" w:hAnsi="Times New Roman" w:cs="Times New Roman"/>
                <w:sz w:val="24"/>
                <w:szCs w:val="24"/>
              </w:rPr>
              <w:t>6</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Сведения о способах представления результатов рассмотрения ходатайства об изъятии</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6682"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(да/нет)</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6682"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(да/нет)</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6682"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tc>
        <w:tc>
          <w:tcPr>
            <w:tcW w:w="2268"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(да/нет)</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6682" w:type="dxa"/>
            <w:gridSpan w:val="7"/>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 xml:space="preserve">в виде бумажного документа, который направляется </w:t>
            </w:r>
            <w:r w:rsidRPr="005142C9">
              <w:rPr>
                <w:rFonts w:ascii="Times New Roman" w:hAnsi="Times New Roman" w:cs="Times New Roman"/>
                <w:sz w:val="24"/>
                <w:szCs w:val="24"/>
              </w:rPr>
              <w:lastRenderedPageBreak/>
              <w:t>уполномоченным органом заявителю посредством почтового отправления</w:t>
            </w:r>
          </w:p>
        </w:tc>
        <w:tc>
          <w:tcPr>
            <w:tcW w:w="2268"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lastRenderedPageBreak/>
              <w:t>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lastRenderedPageBreak/>
              <w:t>(да/нет)</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lastRenderedPageBreak/>
              <w:t>7</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Документы, прилагаемые к заявлению:</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8</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proofErr w:type="gramStart"/>
            <w:r w:rsidRPr="005142C9">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w:t>
            </w:r>
            <w:proofErr w:type="gramEnd"/>
            <w:r w:rsidRPr="005142C9">
              <w:rPr>
                <w:rFonts w:ascii="Times New Roman" w:hAnsi="Times New Roman" w:cs="Times New Roman"/>
                <w:sz w:val="24"/>
                <w:szCs w:val="24"/>
              </w:rPr>
              <w:t xml:space="preserve"> автоматизированном </w:t>
            </w:r>
            <w:proofErr w:type="gramStart"/>
            <w:r w:rsidRPr="005142C9">
              <w:rPr>
                <w:rFonts w:ascii="Times New Roman" w:hAnsi="Times New Roman" w:cs="Times New Roman"/>
                <w:sz w:val="24"/>
                <w:szCs w:val="24"/>
              </w:rPr>
              <w:t>режиме</w:t>
            </w:r>
            <w:proofErr w:type="gramEnd"/>
            <w:r w:rsidRPr="005142C9">
              <w:rPr>
                <w:rFonts w:ascii="Times New Roman" w:hAnsi="Times New Roman" w:cs="Times New Roman"/>
                <w:sz w:val="24"/>
                <w:szCs w:val="24"/>
              </w:rPr>
              <w:t>,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9</w:t>
            </w:r>
          </w:p>
        </w:tc>
        <w:tc>
          <w:tcPr>
            <w:tcW w:w="8950" w:type="dxa"/>
            <w:gridSpan w:val="8"/>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both"/>
              <w:rPr>
                <w:rFonts w:ascii="Times New Roman" w:hAnsi="Times New Roman" w:cs="Times New Roman"/>
                <w:sz w:val="24"/>
                <w:szCs w:val="24"/>
              </w:rPr>
            </w:pPr>
            <w:r w:rsidRPr="005142C9">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10</w:t>
            </w:r>
          </w:p>
        </w:tc>
        <w:tc>
          <w:tcPr>
            <w:tcW w:w="6419" w:type="dxa"/>
            <w:gridSpan w:val="6"/>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r w:rsidRPr="005142C9">
              <w:rPr>
                <w:rFonts w:ascii="Times New Roman" w:hAnsi="Times New Roman" w:cs="Times New Roman"/>
                <w:sz w:val="24"/>
                <w:szCs w:val="24"/>
              </w:rPr>
              <w:t>Подпись:</w:t>
            </w:r>
          </w:p>
        </w:tc>
        <w:tc>
          <w:tcPr>
            <w:tcW w:w="2531"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r w:rsidRPr="005142C9">
              <w:rPr>
                <w:rFonts w:ascii="Times New Roman" w:hAnsi="Times New Roman" w:cs="Times New Roman"/>
                <w:sz w:val="24"/>
                <w:szCs w:val="24"/>
              </w:rPr>
              <w:t>Дата:</w:t>
            </w:r>
          </w:p>
        </w:tc>
      </w:tr>
      <w:tr w:rsidR="007F7813" w:rsidRPr="00E91830" w:rsidTr="003B6289">
        <w:tc>
          <w:tcPr>
            <w:tcW w:w="689" w:type="dxa"/>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rPr>
                <w:rFonts w:ascii="Times New Roman" w:hAnsi="Times New Roman" w:cs="Times New Roman"/>
                <w:sz w:val="24"/>
                <w:szCs w:val="24"/>
              </w:rPr>
            </w:pPr>
          </w:p>
        </w:tc>
        <w:tc>
          <w:tcPr>
            <w:tcW w:w="4062" w:type="dxa"/>
            <w:gridSpan w:val="3"/>
            <w:tcBorders>
              <w:top w:val="single" w:sz="4" w:space="0" w:color="auto"/>
              <w:left w:val="single" w:sz="4" w:space="0" w:color="auto"/>
              <w:bottom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 ___________________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(Подпись) (Инициалы, фамилия)</w:t>
            </w:r>
          </w:p>
        </w:tc>
        <w:tc>
          <w:tcPr>
            <w:tcW w:w="2357" w:type="dxa"/>
            <w:gridSpan w:val="3"/>
            <w:tcBorders>
              <w:top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________________</w:t>
            </w:r>
          </w:p>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(Печать заявителя)</w:t>
            </w:r>
          </w:p>
        </w:tc>
        <w:tc>
          <w:tcPr>
            <w:tcW w:w="2531" w:type="dxa"/>
            <w:gridSpan w:val="2"/>
            <w:tcBorders>
              <w:top w:val="single" w:sz="4" w:space="0" w:color="auto"/>
              <w:left w:val="single" w:sz="4" w:space="0" w:color="auto"/>
              <w:bottom w:val="single" w:sz="4" w:space="0" w:color="auto"/>
              <w:right w:val="single" w:sz="4" w:space="0" w:color="auto"/>
            </w:tcBorders>
          </w:tcPr>
          <w:p w:rsidR="007F7813" w:rsidRPr="005142C9" w:rsidRDefault="007F7813" w:rsidP="003B6289">
            <w:pPr>
              <w:pStyle w:val="ConsPlusNormal"/>
              <w:jc w:val="center"/>
              <w:rPr>
                <w:rFonts w:ascii="Times New Roman" w:hAnsi="Times New Roman" w:cs="Times New Roman"/>
                <w:sz w:val="24"/>
                <w:szCs w:val="24"/>
              </w:rPr>
            </w:pPr>
            <w:r w:rsidRPr="005142C9">
              <w:rPr>
                <w:rFonts w:ascii="Times New Roman" w:hAnsi="Times New Roman" w:cs="Times New Roman"/>
                <w:sz w:val="24"/>
                <w:szCs w:val="24"/>
              </w:rPr>
              <w:t xml:space="preserve">"__" ________ ____ </w:t>
            </w:r>
            <w:proofErr w:type="gramStart"/>
            <w:r w:rsidRPr="005142C9">
              <w:rPr>
                <w:rFonts w:ascii="Times New Roman" w:hAnsi="Times New Roman" w:cs="Times New Roman"/>
                <w:sz w:val="24"/>
                <w:szCs w:val="24"/>
              </w:rPr>
              <w:t>г</w:t>
            </w:r>
            <w:proofErr w:type="gramEnd"/>
            <w:r w:rsidRPr="005142C9">
              <w:rPr>
                <w:rFonts w:ascii="Times New Roman" w:hAnsi="Times New Roman" w:cs="Times New Roman"/>
                <w:sz w:val="24"/>
                <w:szCs w:val="24"/>
              </w:rPr>
              <w:t>.</w:t>
            </w:r>
          </w:p>
        </w:tc>
      </w:tr>
    </w:tbl>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Default="007F7813" w:rsidP="00072024">
      <w:pPr>
        <w:pStyle w:val="ConsPlusNormal"/>
        <w:jc w:val="both"/>
        <w:rPr>
          <w:rFonts w:ascii="Times New Roman" w:hAnsi="Times New Roman" w:cs="Times New Roman"/>
          <w:sz w:val="24"/>
          <w:szCs w:val="24"/>
        </w:rPr>
      </w:pPr>
    </w:p>
    <w:p w:rsidR="007F7813" w:rsidRPr="008D1D90" w:rsidRDefault="007F7813" w:rsidP="0098345D">
      <w:pPr>
        <w:pStyle w:val="ConsPlusNormal"/>
        <w:jc w:val="both"/>
        <w:rPr>
          <w:rFonts w:ascii="Times New Roman" w:hAnsi="Times New Roman" w:cs="Times New Roman"/>
          <w:sz w:val="24"/>
          <w:szCs w:val="24"/>
        </w:rPr>
      </w:pPr>
    </w:p>
    <w:p w:rsidR="007F7813" w:rsidRDefault="007F7813" w:rsidP="0098345D">
      <w:pPr>
        <w:pStyle w:val="ConsPlusNormal"/>
        <w:jc w:val="right"/>
        <w:outlineLvl w:val="1"/>
        <w:rPr>
          <w:rFonts w:ascii="Times New Roman" w:hAnsi="Times New Roman" w:cs="Times New Roman"/>
          <w:sz w:val="24"/>
          <w:szCs w:val="24"/>
        </w:rPr>
        <w:sectPr w:rsidR="007F7813" w:rsidSect="00612DE5">
          <w:pgSz w:w="11906" w:h="16838"/>
          <w:pgMar w:top="1134" w:right="850" w:bottom="1134" w:left="1701" w:header="708" w:footer="708" w:gutter="0"/>
          <w:cols w:space="708"/>
          <w:docGrid w:linePitch="360"/>
        </w:sectPr>
      </w:pPr>
      <w:bookmarkStart w:id="8" w:name="Par749"/>
      <w:bookmarkEnd w:id="8"/>
    </w:p>
    <w:p w:rsidR="007F7813" w:rsidRPr="008D1D90" w:rsidRDefault="007F7813" w:rsidP="0098345D">
      <w:pPr>
        <w:pStyle w:val="ConsPlusNormal"/>
        <w:jc w:val="right"/>
        <w:outlineLvl w:val="1"/>
        <w:rPr>
          <w:rFonts w:ascii="Times New Roman" w:hAnsi="Times New Roman" w:cs="Times New Roman"/>
          <w:sz w:val="24"/>
          <w:szCs w:val="24"/>
        </w:rPr>
      </w:pPr>
      <w:r w:rsidRPr="008D1D90">
        <w:rPr>
          <w:rFonts w:ascii="Times New Roman" w:hAnsi="Times New Roman" w:cs="Times New Roman"/>
          <w:sz w:val="24"/>
          <w:szCs w:val="24"/>
        </w:rPr>
        <w:lastRenderedPageBreak/>
        <w:t>Приложение 2</w:t>
      </w:r>
    </w:p>
    <w:p w:rsidR="007F7813" w:rsidRPr="005142C9" w:rsidRDefault="007F7813" w:rsidP="0098345D">
      <w:pPr>
        <w:pStyle w:val="ConsPlusNormal"/>
        <w:jc w:val="right"/>
        <w:rPr>
          <w:rFonts w:ascii="Times New Roman" w:hAnsi="Times New Roman" w:cs="Times New Roman"/>
          <w:sz w:val="24"/>
          <w:szCs w:val="24"/>
        </w:rPr>
      </w:pPr>
      <w:r w:rsidRPr="005142C9">
        <w:rPr>
          <w:rFonts w:ascii="Times New Roman" w:hAnsi="Times New Roman" w:cs="Times New Roman"/>
          <w:sz w:val="24"/>
          <w:szCs w:val="24"/>
        </w:rPr>
        <w:t>к административному регламенту</w:t>
      </w:r>
    </w:p>
    <w:p w:rsidR="007F7813" w:rsidRDefault="007F7813" w:rsidP="0098345D">
      <w:pPr>
        <w:pStyle w:val="ConsPlusNormal"/>
        <w:jc w:val="center"/>
        <w:rPr>
          <w:rFonts w:ascii="Times New Roman" w:hAnsi="Times New Roman" w:cs="Times New Roman"/>
          <w:sz w:val="24"/>
          <w:szCs w:val="24"/>
        </w:rPr>
      </w:pPr>
      <w:bookmarkStart w:id="9" w:name="Par758"/>
      <w:bookmarkEnd w:id="9"/>
    </w:p>
    <w:p w:rsidR="007F7813" w:rsidRPr="00CC2CA8" w:rsidRDefault="007F7813" w:rsidP="0098345D">
      <w:pPr>
        <w:pStyle w:val="ConsPlusNormal"/>
        <w:ind w:left="7080"/>
        <w:rPr>
          <w:rFonts w:ascii="Times New Roman" w:hAnsi="Times New Roman" w:cs="Times New Roman"/>
          <w:b/>
          <w:sz w:val="24"/>
          <w:szCs w:val="24"/>
        </w:rPr>
      </w:pPr>
      <w:r w:rsidRPr="00CC2CA8">
        <w:rPr>
          <w:rFonts w:ascii="Times New Roman" w:hAnsi="Times New Roman" w:cs="Times New Roman"/>
          <w:b/>
          <w:sz w:val="24"/>
          <w:szCs w:val="24"/>
        </w:rPr>
        <w:t>БЛОК-СХЕМА</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7F7813" w:rsidRPr="00E91830" w:rsidTr="003B6289">
        <w:tc>
          <w:tcPr>
            <w:tcW w:w="10138" w:type="dxa"/>
          </w:tcPr>
          <w:p w:rsidR="007F7813" w:rsidRPr="00E91830" w:rsidRDefault="007F7813" w:rsidP="00A84A98">
            <w:pPr>
              <w:widowControl w:val="0"/>
              <w:autoSpaceDE w:val="0"/>
              <w:autoSpaceDN w:val="0"/>
              <w:adjustRightInd w:val="0"/>
              <w:jc w:val="center"/>
              <w:rPr>
                <w:b/>
                <w:sz w:val="20"/>
                <w:szCs w:val="20"/>
              </w:rPr>
            </w:pPr>
            <w:r w:rsidRPr="00E91830">
              <w:rPr>
                <w:b/>
                <w:sz w:val="20"/>
                <w:szCs w:val="20"/>
              </w:rPr>
              <w:t>Прием и регистрация документов заявителя</w:t>
            </w:r>
          </w:p>
        </w:tc>
      </w:tr>
    </w:tbl>
    <w:p w:rsidR="007F7813" w:rsidRPr="00CC2CA8" w:rsidRDefault="007F7813" w:rsidP="0098345D">
      <w:pPr>
        <w:widowControl w:val="0"/>
        <w:autoSpaceDE w:val="0"/>
        <w:autoSpaceDN w:val="0"/>
        <w:adjustRightInd w:val="0"/>
        <w:rPr>
          <w:b/>
          <w:sz w:val="28"/>
          <w:szCs w:val="28"/>
        </w:rPr>
      </w:pPr>
    </w:p>
    <w:p w:rsidR="007F7813" w:rsidRPr="001834AB" w:rsidRDefault="005B290A" w:rsidP="0098345D">
      <w:pPr>
        <w:widowControl w:val="0"/>
        <w:autoSpaceDE w:val="0"/>
        <w:autoSpaceDN w:val="0"/>
        <w:adjustRightInd w:val="0"/>
        <w:rPr>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5029200</wp:posOffset>
                </wp:positionH>
                <wp:positionV relativeFrom="paragraph">
                  <wp:posOffset>100330</wp:posOffset>
                </wp:positionV>
                <wp:extent cx="261620" cy="427355"/>
                <wp:effectExtent l="19050" t="0" r="43180" b="2984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 o:spid="_x0000_s1026" type="#_x0000_t67" style="position:absolute;margin-left:396pt;margin-top:7.9pt;width:20.6pt;height:3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">
                <v:textbox style="layout-flow:vertical-ideographic"/>
              </v:shape>
            </w:pict>
          </mc:Fallback>
        </mc:AlternateContent>
      </w:r>
    </w:p>
    <w:p w:rsidR="007F7813" w:rsidRDefault="007F7813" w:rsidP="0098345D">
      <w:pPr>
        <w:widowControl w:val="0"/>
        <w:autoSpaceDE w:val="0"/>
        <w:autoSpaceDN w:val="0"/>
        <w:adjustRightInd w:val="0"/>
        <w:ind w:left="3540" w:firstLine="708"/>
        <w:rPr>
          <w:sz w:val="36"/>
          <w:szCs w:val="36"/>
        </w:rPr>
      </w:pP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7F7813" w:rsidRPr="00E91830" w:rsidTr="003B6289">
        <w:tc>
          <w:tcPr>
            <w:tcW w:w="10138" w:type="dxa"/>
          </w:tcPr>
          <w:p w:rsidR="007F7813" w:rsidRPr="00CC2CA8" w:rsidRDefault="007F7813" w:rsidP="00A84A98">
            <w:pPr>
              <w:pStyle w:val="ConsPlusNonformat"/>
              <w:jc w:val="center"/>
              <w:rPr>
                <w:rFonts w:ascii="Times New Roman" w:hAnsi="Times New Roman" w:cs="Times New Roman"/>
                <w:b/>
                <w:sz w:val="24"/>
                <w:szCs w:val="24"/>
                <w:u w:val="single"/>
              </w:rPr>
            </w:pPr>
            <w:r w:rsidRPr="00CC2CA8">
              <w:rPr>
                <w:rFonts w:ascii="Times New Roman" w:hAnsi="Times New Roman" w:cs="Times New Roman"/>
                <w:b/>
                <w:sz w:val="24"/>
                <w:szCs w:val="24"/>
              </w:rPr>
              <w:t>Формирование и направление межведомственных запросов  в органы (организации),</w:t>
            </w:r>
            <w:r w:rsidRPr="00CC2CA8">
              <w:rPr>
                <w:rFonts w:ascii="Times New Roman" w:hAnsi="Times New Roman" w:cs="Times New Roman"/>
                <w:b/>
                <w:sz w:val="24"/>
                <w:szCs w:val="24"/>
                <w:u w:val="single"/>
              </w:rPr>
              <w:t xml:space="preserve"> участвующие в предоставлении муниципальной услуги</w:t>
            </w:r>
          </w:p>
          <w:p w:rsidR="007F7813" w:rsidRPr="00CC2CA8" w:rsidRDefault="007F7813" w:rsidP="00A84A98">
            <w:pPr>
              <w:pStyle w:val="ConsPlusNonformat"/>
              <w:jc w:val="center"/>
              <w:rPr>
                <w:rFonts w:ascii="Times New Roman" w:hAnsi="Times New Roman" w:cs="Times New Roman"/>
                <w:sz w:val="24"/>
                <w:szCs w:val="24"/>
              </w:rPr>
            </w:pPr>
            <w:r w:rsidRPr="00CC2CA8">
              <w:rPr>
                <w:rFonts w:ascii="Times New Roman" w:hAnsi="Times New Roman" w:cs="Times New Roman"/>
                <w:sz w:val="24"/>
                <w:szCs w:val="24"/>
              </w:rPr>
              <w:t xml:space="preserve">Должностным лицом Администрации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 пяти рабочих дней </w:t>
            </w:r>
            <w:proofErr w:type="gramStart"/>
            <w:r w:rsidRPr="00CC2CA8">
              <w:rPr>
                <w:rFonts w:ascii="Times New Roman" w:hAnsi="Times New Roman" w:cs="Times New Roman"/>
                <w:sz w:val="24"/>
                <w:szCs w:val="24"/>
              </w:rPr>
              <w:t>с даты  получения</w:t>
            </w:r>
            <w:proofErr w:type="gramEnd"/>
            <w:r w:rsidRPr="00CC2CA8">
              <w:rPr>
                <w:rFonts w:ascii="Times New Roman" w:hAnsi="Times New Roman" w:cs="Times New Roman"/>
                <w:sz w:val="24"/>
                <w:szCs w:val="24"/>
              </w:rPr>
              <w:t xml:space="preserve"> запроса</w:t>
            </w:r>
          </w:p>
        </w:tc>
      </w:tr>
    </w:tbl>
    <w:p w:rsidR="007F7813" w:rsidRPr="009C7F0F" w:rsidRDefault="007F7813" w:rsidP="0098345D">
      <w:pPr>
        <w:widowControl w:val="0"/>
        <w:autoSpaceDE w:val="0"/>
        <w:autoSpaceDN w:val="0"/>
        <w:adjustRightInd w:val="0"/>
        <w:ind w:left="3540" w:firstLine="708"/>
        <w:rPr>
          <w:sz w:val="36"/>
          <w:szCs w:val="36"/>
        </w:rPr>
      </w:pPr>
    </w:p>
    <w:p w:rsidR="007F7813" w:rsidRDefault="007F7813" w:rsidP="0098345D">
      <w:pPr>
        <w:widowControl w:val="0"/>
        <w:autoSpaceDE w:val="0"/>
        <w:autoSpaceDN w:val="0"/>
        <w:adjustRightInd w:val="0"/>
        <w:ind w:left="3540" w:firstLine="708"/>
      </w:pPr>
    </w:p>
    <w:p w:rsidR="007F7813" w:rsidRPr="009C7F0F" w:rsidRDefault="007F7813" w:rsidP="0098345D">
      <w:pPr>
        <w:widowControl w:val="0"/>
        <w:autoSpaceDE w:val="0"/>
        <w:autoSpaceDN w:val="0"/>
        <w:adjustRightInd w:val="0"/>
        <w:ind w:left="3540" w:firstLine="708"/>
        <w:rPr>
          <w:sz w:val="36"/>
          <w:szCs w:val="36"/>
        </w:rPr>
      </w:pPr>
    </w:p>
    <w:p w:rsidR="007F7813" w:rsidRPr="009C7F0F" w:rsidRDefault="005B290A" w:rsidP="0098345D">
      <w:pPr>
        <w:widowControl w:val="0"/>
        <w:autoSpaceDE w:val="0"/>
        <w:autoSpaceDN w:val="0"/>
        <w:adjustRightInd w:val="0"/>
        <w:ind w:left="3540" w:firstLine="708"/>
        <w:rPr>
          <w:sz w:val="36"/>
          <w:szCs w:val="36"/>
        </w:rPr>
      </w:pPr>
      <w:r>
        <w:rPr>
          <w:noProof/>
        </w:rPr>
        <mc:AlternateContent>
          <mc:Choice Requires="wps">
            <w:drawing>
              <wp:anchor distT="0" distB="0" distL="114300" distR="114300" simplePos="0" relativeHeight="251655168" behindDoc="0" locked="0" layoutInCell="1" allowOverlap="1">
                <wp:simplePos x="0" y="0"/>
                <wp:positionH relativeFrom="column">
                  <wp:posOffset>8001000</wp:posOffset>
                </wp:positionH>
                <wp:positionV relativeFrom="paragraph">
                  <wp:posOffset>186690</wp:posOffset>
                </wp:positionV>
                <wp:extent cx="261620" cy="427355"/>
                <wp:effectExtent l="19050" t="0" r="43180" b="2984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margin-left:630pt;margin-top:14.7pt;width:20.6pt;height:3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">
                <v:textbox style="layout-flow:vertical-ideographic"/>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1676400</wp:posOffset>
                </wp:positionH>
                <wp:positionV relativeFrom="paragraph">
                  <wp:posOffset>186690</wp:posOffset>
                </wp:positionV>
                <wp:extent cx="261620" cy="427355"/>
                <wp:effectExtent l="19050" t="0" r="43180" b="2984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7" style="position:absolute;margin-left:132pt;margin-top:14.7pt;width:20.6pt;height:3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">
                <v:textbox style="layout-flow:vertical-ideographic"/>
              </v:shape>
            </w:pict>
          </mc:Fallback>
        </mc:AlternateContent>
      </w:r>
    </w:p>
    <w:p w:rsidR="007F7813" w:rsidRDefault="005B290A" w:rsidP="0098345D">
      <w:pPr>
        <w:widowControl w:val="0"/>
        <w:autoSpaceDE w:val="0"/>
        <w:autoSpaceDN w:val="0"/>
        <w:adjustRightInd w:val="0"/>
      </w:pPr>
      <w:r>
        <w:rPr>
          <w:noProof/>
        </w:rPr>
        <mc:AlternateContent>
          <mc:Choice Requires="wps">
            <w:drawing>
              <wp:anchor distT="0" distB="0" distL="114300" distR="114300" simplePos="0" relativeHeight="251657216" behindDoc="0" locked="0" layoutInCell="1" allowOverlap="1" wp14:anchorId="736778F1" wp14:editId="6397A664">
                <wp:simplePos x="0" y="0"/>
                <wp:positionH relativeFrom="column">
                  <wp:posOffset>685800</wp:posOffset>
                </wp:positionH>
                <wp:positionV relativeFrom="paragraph">
                  <wp:posOffset>205740</wp:posOffset>
                </wp:positionV>
                <wp:extent cx="2971800" cy="914400"/>
                <wp:effectExtent l="0" t="0" r="19050" b="1905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rsidR="008B4849" w:rsidRPr="003C0C95" w:rsidRDefault="008B4849" w:rsidP="00A84A98">
                            <w:pPr>
                              <w:jc w:val="center"/>
                            </w:pPr>
                            <w:r>
                              <w:rPr>
                                <w:b/>
                              </w:rPr>
                              <w:t>П</w:t>
                            </w:r>
                            <w:r w:rsidRPr="003C0C95">
                              <w:rPr>
                                <w:b/>
                              </w:rPr>
                              <w:t>одготовка проекта распоряжения об изъятии земельного участка для муниципальных нужд</w:t>
                            </w:r>
                            <w:r w:rsidRPr="003C0C95">
                              <w:t xml:space="preserve"> – в течение пяти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4pt;margin-top:16.2pt;width:23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">
                <v:textbox>
                  <w:txbxContent>
                    <w:p w:rsidR="008B4849" w:rsidRPr="003C0C95" w:rsidRDefault="008B4849" w:rsidP="00A84A98">
                      <w:pPr>
                        <w:jc w:val="center"/>
                      </w:pPr>
                      <w:r>
                        <w:rPr>
                          <w:b/>
                        </w:rPr>
                        <w:t>П</w:t>
                      </w:r>
                      <w:r w:rsidRPr="003C0C95">
                        <w:rPr>
                          <w:b/>
                        </w:rPr>
                        <w:t>одготовка проекта распоряжения об изъятии земельного участка для муниципальных нужд</w:t>
                      </w:r>
                      <w:r w:rsidRPr="003C0C95">
                        <w:t xml:space="preserve"> – в течение пяти рабочих дней</w:t>
                      </w:r>
                    </w:p>
                  </w:txbxContent>
                </v:textbox>
              </v:shape>
            </w:pict>
          </mc:Fallback>
        </mc:AlternateContent>
      </w:r>
    </w:p>
    <w:p w:rsidR="007F7813" w:rsidRDefault="005B290A" w:rsidP="0098345D">
      <w:r>
        <w:rPr>
          <w:noProof/>
        </w:rPr>
        <mc:AlternateContent>
          <mc:Choice Requires="wps">
            <w:drawing>
              <wp:anchor distT="0" distB="0" distL="114300" distR="114300" simplePos="0" relativeHeight="251659264" behindDoc="0" locked="0" layoutInCell="1" allowOverlap="1">
                <wp:simplePos x="0" y="0"/>
                <wp:positionH relativeFrom="column">
                  <wp:posOffset>4465320</wp:posOffset>
                </wp:positionH>
                <wp:positionV relativeFrom="paragraph">
                  <wp:posOffset>301625</wp:posOffset>
                </wp:positionV>
                <wp:extent cx="975995" cy="486410"/>
                <wp:effectExtent l="19050" t="19050" r="14605" b="4699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995" cy="486410"/>
                        </a:xfrm>
                        <a:prstGeom prst="leftArrow">
                          <a:avLst>
                            <a:gd name="adj1" fmla="val 50000"/>
                            <a:gd name="adj2" fmla="val 501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9" o:spid="_x0000_s1026" type="#_x0000_t66" style="position:absolute;margin-left:351.6pt;margin-top:23.75pt;width:76.85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1444625</wp:posOffset>
                </wp:positionV>
                <wp:extent cx="9220200" cy="1028700"/>
                <wp:effectExtent l="0" t="0" r="19050"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028700"/>
                        </a:xfrm>
                        <a:prstGeom prst="rect">
                          <a:avLst/>
                        </a:prstGeom>
                        <a:solidFill>
                          <a:srgbClr val="FFFFFF"/>
                        </a:solidFill>
                        <a:ln w="9525">
                          <a:solidFill>
                            <a:srgbClr val="000000"/>
                          </a:solidFill>
                          <a:miter lim="800000"/>
                          <a:headEnd/>
                          <a:tailEnd/>
                        </a:ln>
                      </wps:spPr>
                      <wps:txbx>
                        <w:txbxContent>
                          <w:p w:rsidR="008B4849" w:rsidRPr="0052456B" w:rsidRDefault="008B4849" w:rsidP="0098345D">
                            <w:pPr>
                              <w:pStyle w:val="ConsPlusNormal"/>
                              <w:ind w:firstLine="540"/>
                              <w:jc w:val="both"/>
                              <w:rPr>
                                <w:rFonts w:ascii="Times New Roman" w:hAnsi="Times New Roman" w:cs="Times New Roman"/>
                                <w:b/>
                                <w:sz w:val="24"/>
                                <w:szCs w:val="24"/>
                              </w:rPr>
                            </w:pPr>
                            <w:r w:rsidRPr="0052456B">
                              <w:rPr>
                                <w:rFonts w:ascii="Times New Roman" w:hAnsi="Times New Roman" w:cs="Times New Roman"/>
                                <w:b/>
                                <w:sz w:val="24"/>
                                <w:szCs w:val="24"/>
                              </w:rPr>
                              <w:t xml:space="preserve">Направление заявителю результата предоставления муниципальной услуги </w:t>
                            </w:r>
                            <w:r w:rsidRPr="0052456B">
                              <w:rPr>
                                <w:rFonts w:ascii="Times New Roman" w:hAnsi="Times New Roman" w:cs="Times New Roman"/>
                                <w:sz w:val="24"/>
                                <w:szCs w:val="24"/>
                              </w:rPr>
                              <w:t>в течение десяти календарных дней</w:t>
                            </w:r>
                            <w:r w:rsidRPr="0052456B">
                              <w:rPr>
                                <w:rFonts w:ascii="Times New Roman" w:hAnsi="Times New Roman" w:cs="Times New Roman"/>
                                <w:b/>
                                <w:sz w:val="24"/>
                                <w:szCs w:val="24"/>
                              </w:rPr>
                              <w:t xml:space="preserve"> со дня подписания распоряжения Администрации об изъятии земельного участка для муниципальных нужд </w:t>
                            </w:r>
                            <w:r>
                              <w:rPr>
                                <w:rFonts w:ascii="Times New Roman" w:hAnsi="Times New Roman" w:cs="Times New Roman"/>
                                <w:b/>
                                <w:sz w:val="24"/>
                                <w:szCs w:val="24"/>
                              </w:rPr>
                              <w:t>ЛИБО</w:t>
                            </w:r>
                            <w:r w:rsidRPr="0052456B">
                              <w:rPr>
                                <w:rFonts w:ascii="Times New Roman" w:hAnsi="Times New Roman" w:cs="Times New Roman"/>
                                <w:b/>
                                <w:sz w:val="24"/>
                                <w:szCs w:val="24"/>
                              </w:rPr>
                              <w:t>:</w:t>
                            </w:r>
                          </w:p>
                          <w:p w:rsidR="008B4849" w:rsidRPr="0052456B" w:rsidRDefault="008B4849" w:rsidP="0098345D">
                            <w:pPr>
                              <w:pStyle w:val="ConsPlusNormal"/>
                              <w:ind w:firstLine="540"/>
                              <w:jc w:val="both"/>
                              <w:rPr>
                                <w:rFonts w:ascii="Times New Roman" w:hAnsi="Times New Roman" w:cs="Times New Roman"/>
                                <w:b/>
                                <w:sz w:val="24"/>
                                <w:szCs w:val="24"/>
                              </w:rPr>
                            </w:pPr>
                            <w:r w:rsidRPr="0052456B">
                              <w:rPr>
                                <w:rFonts w:ascii="Times New Roman" w:hAnsi="Times New Roman" w:cs="Times New Roman"/>
                                <w:b/>
                                <w:sz w:val="24"/>
                                <w:szCs w:val="24"/>
                              </w:rPr>
                              <w:t xml:space="preserve"> направление заявителю решения Администрации в форме письма об отказе в изъятии земельного участка для муниципальных нужд - </w:t>
                            </w:r>
                            <w:r w:rsidRPr="0052456B">
                              <w:rPr>
                                <w:rFonts w:ascii="Times New Roman" w:hAnsi="Times New Roman" w:cs="Times New Roman"/>
                                <w:sz w:val="24"/>
                                <w:szCs w:val="24"/>
                              </w:rPr>
                              <w:t>в течение десяти календарных дней со</w:t>
                            </w:r>
                            <w:r w:rsidRPr="0052456B">
                              <w:rPr>
                                <w:rFonts w:ascii="Times New Roman" w:hAnsi="Times New Roman" w:cs="Times New Roman"/>
                                <w:b/>
                                <w:sz w:val="24"/>
                                <w:szCs w:val="24"/>
                              </w:rPr>
                              <w:t xml:space="preserve"> дня принятия ходатайства об изъятии земельного участка для муниципальных нужд.</w:t>
                            </w:r>
                          </w:p>
                          <w:p w:rsidR="008B4849" w:rsidRDefault="008B4849" w:rsidP="00983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51.6pt;margin-top:113.75pt;width:726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">
                <v:textbox>
                  <w:txbxContent>
                    <w:p w:rsidR="008B4849" w:rsidRPr="0052456B" w:rsidRDefault="008B4849" w:rsidP="0098345D">
                      <w:pPr>
                        <w:pStyle w:val="ConsPlusNormal"/>
                        <w:ind w:firstLine="540"/>
                        <w:jc w:val="both"/>
                        <w:rPr>
                          <w:rFonts w:ascii="Times New Roman" w:hAnsi="Times New Roman" w:cs="Times New Roman"/>
                          <w:b/>
                          <w:sz w:val="24"/>
                          <w:szCs w:val="24"/>
                        </w:rPr>
                      </w:pPr>
                      <w:r w:rsidRPr="0052456B">
                        <w:rPr>
                          <w:rFonts w:ascii="Times New Roman" w:hAnsi="Times New Roman" w:cs="Times New Roman"/>
                          <w:b/>
                          <w:sz w:val="24"/>
                          <w:szCs w:val="24"/>
                        </w:rPr>
                        <w:t xml:space="preserve">Направление заявителю результата предоставления муниципальной услуги </w:t>
                      </w:r>
                      <w:r w:rsidRPr="0052456B">
                        <w:rPr>
                          <w:rFonts w:ascii="Times New Roman" w:hAnsi="Times New Roman" w:cs="Times New Roman"/>
                          <w:sz w:val="24"/>
                          <w:szCs w:val="24"/>
                        </w:rPr>
                        <w:t>в течение десяти календарных дней</w:t>
                      </w:r>
                      <w:r w:rsidRPr="0052456B">
                        <w:rPr>
                          <w:rFonts w:ascii="Times New Roman" w:hAnsi="Times New Roman" w:cs="Times New Roman"/>
                          <w:b/>
                          <w:sz w:val="24"/>
                          <w:szCs w:val="24"/>
                        </w:rPr>
                        <w:t xml:space="preserve"> со дня подписания распоряжения Администрации об изъятии земельного участка для муниципальных нужд </w:t>
                      </w:r>
                      <w:r>
                        <w:rPr>
                          <w:rFonts w:ascii="Times New Roman" w:hAnsi="Times New Roman" w:cs="Times New Roman"/>
                          <w:b/>
                          <w:sz w:val="24"/>
                          <w:szCs w:val="24"/>
                        </w:rPr>
                        <w:t>ЛИБО</w:t>
                      </w:r>
                      <w:r w:rsidRPr="0052456B">
                        <w:rPr>
                          <w:rFonts w:ascii="Times New Roman" w:hAnsi="Times New Roman" w:cs="Times New Roman"/>
                          <w:b/>
                          <w:sz w:val="24"/>
                          <w:szCs w:val="24"/>
                        </w:rPr>
                        <w:t>:</w:t>
                      </w:r>
                    </w:p>
                    <w:p w:rsidR="008B4849" w:rsidRPr="0052456B" w:rsidRDefault="008B4849" w:rsidP="0098345D">
                      <w:pPr>
                        <w:pStyle w:val="ConsPlusNormal"/>
                        <w:ind w:firstLine="540"/>
                        <w:jc w:val="both"/>
                        <w:rPr>
                          <w:rFonts w:ascii="Times New Roman" w:hAnsi="Times New Roman" w:cs="Times New Roman"/>
                          <w:b/>
                          <w:sz w:val="24"/>
                          <w:szCs w:val="24"/>
                        </w:rPr>
                      </w:pPr>
                      <w:r w:rsidRPr="0052456B">
                        <w:rPr>
                          <w:rFonts w:ascii="Times New Roman" w:hAnsi="Times New Roman" w:cs="Times New Roman"/>
                          <w:b/>
                          <w:sz w:val="24"/>
                          <w:szCs w:val="24"/>
                        </w:rPr>
                        <w:t xml:space="preserve"> направление заявителю решения Администрации в форме письма об отказе в изъятии земельного участка для муниципальных нужд - </w:t>
                      </w:r>
                      <w:r w:rsidRPr="0052456B">
                        <w:rPr>
                          <w:rFonts w:ascii="Times New Roman" w:hAnsi="Times New Roman" w:cs="Times New Roman"/>
                          <w:sz w:val="24"/>
                          <w:szCs w:val="24"/>
                        </w:rPr>
                        <w:t>в течение десяти календарных дней со</w:t>
                      </w:r>
                      <w:r w:rsidRPr="0052456B">
                        <w:rPr>
                          <w:rFonts w:ascii="Times New Roman" w:hAnsi="Times New Roman" w:cs="Times New Roman"/>
                          <w:b/>
                          <w:sz w:val="24"/>
                          <w:szCs w:val="24"/>
                        </w:rPr>
                        <w:t xml:space="preserve"> дня принятия ходатайства об изъятии земельного участка для муниципальных нужд.</w:t>
                      </w:r>
                    </w:p>
                    <w:p w:rsidR="008B4849" w:rsidRDefault="008B4849" w:rsidP="0098345D"/>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6065520</wp:posOffset>
                </wp:positionH>
                <wp:positionV relativeFrom="paragraph">
                  <wp:posOffset>73025</wp:posOffset>
                </wp:positionV>
                <wp:extent cx="3810000" cy="1028700"/>
                <wp:effectExtent l="0" t="0" r="19050"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28700"/>
                        </a:xfrm>
                        <a:prstGeom prst="rect">
                          <a:avLst/>
                        </a:prstGeom>
                        <a:solidFill>
                          <a:srgbClr val="FFFFFF"/>
                        </a:solidFill>
                        <a:ln w="9525">
                          <a:solidFill>
                            <a:srgbClr val="000000"/>
                          </a:solidFill>
                          <a:miter lim="800000"/>
                          <a:headEnd/>
                          <a:tailEnd/>
                        </a:ln>
                      </wps:spPr>
                      <wps:txbx>
                        <w:txbxContent>
                          <w:p w:rsidR="008B4849" w:rsidRPr="00FA55D9" w:rsidRDefault="008B4849" w:rsidP="00A84A98">
                            <w:pPr>
                              <w:jc w:val="center"/>
                            </w:pPr>
                            <w:r w:rsidRPr="003C0C95">
                              <w:rPr>
                                <w:b/>
                              </w:rPr>
                              <w:t>Выявление лиц, земельные участки  и (или) расположенные на низ объекты недвижимого имущества которых подлежат изъятию для муниципальных нужд</w:t>
                            </w:r>
                            <w:r>
                              <w:t xml:space="preserve"> – </w:t>
                            </w:r>
                            <w:r w:rsidRPr="00FA55D9">
                              <w:t>в течение семидесяти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477.6pt;margin-top:5.75pt;width:30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">
                <v:textbox>
                  <w:txbxContent>
                    <w:p w:rsidR="008B4849" w:rsidRPr="00FA55D9" w:rsidRDefault="008B4849" w:rsidP="00A84A98">
                      <w:pPr>
                        <w:jc w:val="center"/>
                      </w:pPr>
                      <w:r w:rsidRPr="003C0C95">
                        <w:rPr>
                          <w:b/>
                        </w:rPr>
                        <w:t>Выявление лиц, земельные участки  и (или) расположенные на низ объекты недвижимого имущества которых подлежат изъятию для муниципальных нужд</w:t>
                      </w:r>
                      <w:r>
                        <w:t xml:space="preserve"> – </w:t>
                      </w:r>
                      <w:r w:rsidRPr="00FA55D9">
                        <w:t>в течение семидесяти календарных дней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1722120</wp:posOffset>
                </wp:positionH>
                <wp:positionV relativeFrom="paragraph">
                  <wp:posOffset>987425</wp:posOffset>
                </wp:positionV>
                <wp:extent cx="261620" cy="427355"/>
                <wp:effectExtent l="19050" t="0" r="43180" b="2984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67" style="position:absolute;margin-left:135.6pt;margin-top:77.75pt;width:20.6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">
                <v:textbox style="layout-flow:vertical-ideographic"/>
              </v:shape>
            </w:pict>
          </mc:Fallback>
        </mc:AlternateContent>
      </w:r>
    </w:p>
    <w:p w:rsidR="007F7813" w:rsidRDefault="007F7813" w:rsidP="0098345D">
      <w:pPr>
        <w:pStyle w:val="ConsPlusNormal"/>
        <w:jc w:val="right"/>
        <w:outlineLvl w:val="1"/>
      </w:pPr>
    </w:p>
    <w:p w:rsidR="007F7813" w:rsidRDefault="007F7813" w:rsidP="0098345D">
      <w:pPr>
        <w:pStyle w:val="ConsPlusNormal"/>
        <w:jc w:val="right"/>
        <w:outlineLvl w:val="1"/>
      </w:pPr>
    </w:p>
    <w:p w:rsidR="007F7813" w:rsidRDefault="007F7813" w:rsidP="0098345D">
      <w:pPr>
        <w:pStyle w:val="ConsPlusNormal"/>
        <w:jc w:val="right"/>
        <w:outlineLvl w:val="1"/>
      </w:pPr>
    </w:p>
    <w:p w:rsidR="007F7813" w:rsidRDefault="007F7813" w:rsidP="0098345D">
      <w:pPr>
        <w:pStyle w:val="ConsPlusNormal"/>
        <w:jc w:val="right"/>
        <w:outlineLvl w:val="1"/>
      </w:pPr>
    </w:p>
    <w:p w:rsidR="007F7813" w:rsidRDefault="007F7813" w:rsidP="0098345D">
      <w:pPr>
        <w:pStyle w:val="ConsPlusNormal"/>
        <w:jc w:val="right"/>
        <w:outlineLvl w:val="1"/>
      </w:pPr>
    </w:p>
    <w:p w:rsidR="007F7813" w:rsidRDefault="007F7813" w:rsidP="00792B9C">
      <w:pPr>
        <w:pStyle w:val="ConsPlusNormal"/>
        <w:outlineLvl w:val="1"/>
      </w:pPr>
    </w:p>
    <w:p w:rsidR="007F7813" w:rsidRDefault="007F7813"/>
    <w:sectPr w:rsidR="007F7813" w:rsidSect="00DB16D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5C" w:rsidRDefault="00E54B5C" w:rsidP="00333EFD">
      <w:pPr>
        <w:spacing w:after="0" w:line="240" w:lineRule="auto"/>
      </w:pPr>
      <w:r>
        <w:separator/>
      </w:r>
    </w:p>
  </w:endnote>
  <w:endnote w:type="continuationSeparator" w:id="0">
    <w:p w:rsidR="00E54B5C" w:rsidRDefault="00E54B5C" w:rsidP="0033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5C" w:rsidRDefault="00E54B5C" w:rsidP="00333EFD">
      <w:pPr>
        <w:spacing w:after="0" w:line="240" w:lineRule="auto"/>
      </w:pPr>
      <w:r>
        <w:separator/>
      </w:r>
    </w:p>
  </w:footnote>
  <w:footnote w:type="continuationSeparator" w:id="0">
    <w:p w:rsidR="00E54B5C" w:rsidRDefault="00E54B5C" w:rsidP="00333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49" w:rsidRDefault="008B4849">
    <w:pPr>
      <w:pStyle w:val="a3"/>
      <w:jc w:val="center"/>
    </w:pPr>
  </w:p>
  <w:p w:rsidR="008B4849" w:rsidRDefault="008B4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B50E98"/>
    <w:multiLevelType w:val="multilevel"/>
    <w:tmpl w:val="03AEA9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53C68ED"/>
    <w:multiLevelType w:val="hybridMultilevel"/>
    <w:tmpl w:val="543018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A7"/>
    <w:rsid w:val="000161E7"/>
    <w:rsid w:val="00035ED7"/>
    <w:rsid w:val="000362CE"/>
    <w:rsid w:val="0004548A"/>
    <w:rsid w:val="00057A61"/>
    <w:rsid w:val="00072024"/>
    <w:rsid w:val="00077B7E"/>
    <w:rsid w:val="000906FA"/>
    <w:rsid w:val="000B7EAA"/>
    <w:rsid w:val="000D50D1"/>
    <w:rsid w:val="000E53E1"/>
    <w:rsid w:val="000F6A1A"/>
    <w:rsid w:val="00102734"/>
    <w:rsid w:val="001107CC"/>
    <w:rsid w:val="0011403C"/>
    <w:rsid w:val="0011424D"/>
    <w:rsid w:val="00123AA8"/>
    <w:rsid w:val="00125BFA"/>
    <w:rsid w:val="00127BFC"/>
    <w:rsid w:val="00141DF6"/>
    <w:rsid w:val="00153062"/>
    <w:rsid w:val="001834AB"/>
    <w:rsid w:val="001841BB"/>
    <w:rsid w:val="001C4BA6"/>
    <w:rsid w:val="001F0B04"/>
    <w:rsid w:val="00220756"/>
    <w:rsid w:val="002827EB"/>
    <w:rsid w:val="002872D3"/>
    <w:rsid w:val="002A5597"/>
    <w:rsid w:val="002A644C"/>
    <w:rsid w:val="002C283A"/>
    <w:rsid w:val="002C6353"/>
    <w:rsid w:val="002F074E"/>
    <w:rsid w:val="00302CB5"/>
    <w:rsid w:val="00314473"/>
    <w:rsid w:val="00315E1A"/>
    <w:rsid w:val="00333EFD"/>
    <w:rsid w:val="003401F2"/>
    <w:rsid w:val="00343BB0"/>
    <w:rsid w:val="003443DA"/>
    <w:rsid w:val="00357A0A"/>
    <w:rsid w:val="00384943"/>
    <w:rsid w:val="003B2B4D"/>
    <w:rsid w:val="003B6289"/>
    <w:rsid w:val="003B6B9A"/>
    <w:rsid w:val="003C0C95"/>
    <w:rsid w:val="003C2A9B"/>
    <w:rsid w:val="003C2E12"/>
    <w:rsid w:val="003D03A7"/>
    <w:rsid w:val="003E0076"/>
    <w:rsid w:val="003E03C5"/>
    <w:rsid w:val="003E3616"/>
    <w:rsid w:val="00436971"/>
    <w:rsid w:val="004375D3"/>
    <w:rsid w:val="00442EE6"/>
    <w:rsid w:val="0045115B"/>
    <w:rsid w:val="0045167B"/>
    <w:rsid w:val="00455AD0"/>
    <w:rsid w:val="00493920"/>
    <w:rsid w:val="004A5937"/>
    <w:rsid w:val="004F3EAA"/>
    <w:rsid w:val="005033E9"/>
    <w:rsid w:val="005142C9"/>
    <w:rsid w:val="0052456B"/>
    <w:rsid w:val="00533893"/>
    <w:rsid w:val="00537B16"/>
    <w:rsid w:val="0055176E"/>
    <w:rsid w:val="005606C3"/>
    <w:rsid w:val="00564E54"/>
    <w:rsid w:val="00587ECA"/>
    <w:rsid w:val="005A61EF"/>
    <w:rsid w:val="005B290A"/>
    <w:rsid w:val="005C0AF3"/>
    <w:rsid w:val="005E06E3"/>
    <w:rsid w:val="005E6ADC"/>
    <w:rsid w:val="005F69D2"/>
    <w:rsid w:val="00607688"/>
    <w:rsid w:val="00612DE5"/>
    <w:rsid w:val="00643252"/>
    <w:rsid w:val="00654BAA"/>
    <w:rsid w:val="006B068D"/>
    <w:rsid w:val="006C278F"/>
    <w:rsid w:val="006F6EC2"/>
    <w:rsid w:val="00742E42"/>
    <w:rsid w:val="00792B9C"/>
    <w:rsid w:val="007A27AD"/>
    <w:rsid w:val="007B57CE"/>
    <w:rsid w:val="007B6099"/>
    <w:rsid w:val="007C083A"/>
    <w:rsid w:val="007C2D2D"/>
    <w:rsid w:val="007E2A62"/>
    <w:rsid w:val="007E6400"/>
    <w:rsid w:val="007F7813"/>
    <w:rsid w:val="00802BD7"/>
    <w:rsid w:val="00805552"/>
    <w:rsid w:val="008055FB"/>
    <w:rsid w:val="00821059"/>
    <w:rsid w:val="00826CDB"/>
    <w:rsid w:val="00831F90"/>
    <w:rsid w:val="00857912"/>
    <w:rsid w:val="0087467E"/>
    <w:rsid w:val="0089162D"/>
    <w:rsid w:val="008A07D3"/>
    <w:rsid w:val="008B0E18"/>
    <w:rsid w:val="008B4849"/>
    <w:rsid w:val="008D1D90"/>
    <w:rsid w:val="008D43DC"/>
    <w:rsid w:val="008F68B8"/>
    <w:rsid w:val="009121BF"/>
    <w:rsid w:val="009206D6"/>
    <w:rsid w:val="00961EAB"/>
    <w:rsid w:val="00967345"/>
    <w:rsid w:val="00967550"/>
    <w:rsid w:val="0098345D"/>
    <w:rsid w:val="009953ED"/>
    <w:rsid w:val="00996C75"/>
    <w:rsid w:val="009A64A4"/>
    <w:rsid w:val="009A6678"/>
    <w:rsid w:val="009A76F1"/>
    <w:rsid w:val="009B2B05"/>
    <w:rsid w:val="009B31BD"/>
    <w:rsid w:val="009C5F30"/>
    <w:rsid w:val="009C7F0F"/>
    <w:rsid w:val="009D14FF"/>
    <w:rsid w:val="009D2768"/>
    <w:rsid w:val="009E2DF2"/>
    <w:rsid w:val="009F637C"/>
    <w:rsid w:val="009F6E7E"/>
    <w:rsid w:val="00A3532F"/>
    <w:rsid w:val="00A43ABA"/>
    <w:rsid w:val="00A53366"/>
    <w:rsid w:val="00A561BB"/>
    <w:rsid w:val="00A61967"/>
    <w:rsid w:val="00A6247C"/>
    <w:rsid w:val="00A668E0"/>
    <w:rsid w:val="00A74F6E"/>
    <w:rsid w:val="00A84A98"/>
    <w:rsid w:val="00AC0DA8"/>
    <w:rsid w:val="00AD2907"/>
    <w:rsid w:val="00AE4D3D"/>
    <w:rsid w:val="00AE7377"/>
    <w:rsid w:val="00AF1AAD"/>
    <w:rsid w:val="00B12054"/>
    <w:rsid w:val="00B26E60"/>
    <w:rsid w:val="00B4626D"/>
    <w:rsid w:val="00B832BD"/>
    <w:rsid w:val="00B844F2"/>
    <w:rsid w:val="00B9663B"/>
    <w:rsid w:val="00BC6111"/>
    <w:rsid w:val="00BD5D6E"/>
    <w:rsid w:val="00BE5521"/>
    <w:rsid w:val="00C139A7"/>
    <w:rsid w:val="00C151FC"/>
    <w:rsid w:val="00C3061C"/>
    <w:rsid w:val="00C412E6"/>
    <w:rsid w:val="00C4445A"/>
    <w:rsid w:val="00C54591"/>
    <w:rsid w:val="00C556F3"/>
    <w:rsid w:val="00C63412"/>
    <w:rsid w:val="00C65774"/>
    <w:rsid w:val="00C8283D"/>
    <w:rsid w:val="00C93C2D"/>
    <w:rsid w:val="00CA3C95"/>
    <w:rsid w:val="00CB092D"/>
    <w:rsid w:val="00CC2CA8"/>
    <w:rsid w:val="00CD6FA9"/>
    <w:rsid w:val="00D100BB"/>
    <w:rsid w:val="00D1231D"/>
    <w:rsid w:val="00D242F5"/>
    <w:rsid w:val="00D4403D"/>
    <w:rsid w:val="00D50AA5"/>
    <w:rsid w:val="00D65EEF"/>
    <w:rsid w:val="00D73BDB"/>
    <w:rsid w:val="00D7535F"/>
    <w:rsid w:val="00DA7410"/>
    <w:rsid w:val="00DB16D9"/>
    <w:rsid w:val="00DB2AAA"/>
    <w:rsid w:val="00DB7D59"/>
    <w:rsid w:val="00DC37C6"/>
    <w:rsid w:val="00DC68FE"/>
    <w:rsid w:val="00DD2E0A"/>
    <w:rsid w:val="00DD405F"/>
    <w:rsid w:val="00DD64B0"/>
    <w:rsid w:val="00DE1E24"/>
    <w:rsid w:val="00E00E36"/>
    <w:rsid w:val="00E118F4"/>
    <w:rsid w:val="00E11F1D"/>
    <w:rsid w:val="00E547E5"/>
    <w:rsid w:val="00E54B5C"/>
    <w:rsid w:val="00E7455E"/>
    <w:rsid w:val="00E757EC"/>
    <w:rsid w:val="00E91830"/>
    <w:rsid w:val="00E9188E"/>
    <w:rsid w:val="00EA07D8"/>
    <w:rsid w:val="00EA49A0"/>
    <w:rsid w:val="00EA5BE6"/>
    <w:rsid w:val="00EC4241"/>
    <w:rsid w:val="00EC6DE2"/>
    <w:rsid w:val="00ED31BC"/>
    <w:rsid w:val="00ED50A7"/>
    <w:rsid w:val="00ED752D"/>
    <w:rsid w:val="00EF01CD"/>
    <w:rsid w:val="00EF6CAC"/>
    <w:rsid w:val="00F14212"/>
    <w:rsid w:val="00F200D6"/>
    <w:rsid w:val="00F714F7"/>
    <w:rsid w:val="00FA55D9"/>
    <w:rsid w:val="00FB3335"/>
    <w:rsid w:val="00FC0CA7"/>
    <w:rsid w:val="00FD6DF7"/>
    <w:rsid w:val="00FE29E6"/>
    <w:rsid w:val="00FE47D1"/>
    <w:rsid w:val="00FF3575"/>
    <w:rsid w:val="00FF397F"/>
    <w:rsid w:val="00FF6D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B5"/>
    <w:pPr>
      <w:spacing w:after="200" w:line="276" w:lineRule="auto"/>
    </w:pPr>
  </w:style>
  <w:style w:type="paragraph" w:styleId="1">
    <w:name w:val="heading 1"/>
    <w:basedOn w:val="a"/>
    <w:link w:val="10"/>
    <w:uiPriority w:val="9"/>
    <w:qFormat/>
    <w:locked/>
    <w:rsid w:val="008B484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D03A7"/>
    <w:pPr>
      <w:widowControl w:val="0"/>
      <w:autoSpaceDE w:val="0"/>
      <w:autoSpaceDN w:val="0"/>
    </w:pPr>
    <w:rPr>
      <w:rFonts w:cs="Calibri"/>
    </w:rPr>
  </w:style>
  <w:style w:type="paragraph" w:customStyle="1" w:styleId="ConsPlusNonformat">
    <w:name w:val="ConsPlusNonformat"/>
    <w:uiPriority w:val="99"/>
    <w:rsid w:val="003D03A7"/>
    <w:pPr>
      <w:widowControl w:val="0"/>
      <w:autoSpaceDE w:val="0"/>
      <w:autoSpaceDN w:val="0"/>
    </w:pPr>
    <w:rPr>
      <w:rFonts w:ascii="Courier New" w:hAnsi="Courier New" w:cs="Courier New"/>
      <w:sz w:val="20"/>
      <w:szCs w:val="20"/>
    </w:rPr>
  </w:style>
  <w:style w:type="paragraph" w:styleId="a3">
    <w:name w:val="header"/>
    <w:basedOn w:val="a"/>
    <w:link w:val="a4"/>
    <w:uiPriority w:val="99"/>
    <w:rsid w:val="003D03A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D03A7"/>
    <w:rPr>
      <w:rFonts w:cs="Times New Roman"/>
    </w:rPr>
  </w:style>
  <w:style w:type="paragraph" w:styleId="a5">
    <w:name w:val="footer"/>
    <w:basedOn w:val="a"/>
    <w:link w:val="a6"/>
    <w:uiPriority w:val="99"/>
    <w:rsid w:val="003D03A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D03A7"/>
    <w:rPr>
      <w:rFonts w:cs="Times New Roman"/>
    </w:rPr>
  </w:style>
  <w:style w:type="paragraph" w:styleId="a7">
    <w:name w:val="Normal (Web)"/>
    <w:basedOn w:val="a"/>
    <w:uiPriority w:val="99"/>
    <w:rsid w:val="003D03A7"/>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99"/>
    <w:qFormat/>
    <w:rsid w:val="003D03A7"/>
    <w:pPr>
      <w:ind w:left="720"/>
      <w:contextualSpacing/>
    </w:pPr>
  </w:style>
  <w:style w:type="paragraph" w:customStyle="1" w:styleId="ConsPlusTitle">
    <w:name w:val="ConsPlusTitle"/>
    <w:uiPriority w:val="99"/>
    <w:rsid w:val="003D03A7"/>
    <w:pPr>
      <w:widowControl w:val="0"/>
      <w:autoSpaceDE w:val="0"/>
      <w:autoSpaceDN w:val="0"/>
      <w:adjustRightInd w:val="0"/>
    </w:pPr>
    <w:rPr>
      <w:rFonts w:ascii="Times New Roman" w:hAnsi="Times New Roman"/>
      <w:b/>
      <w:bCs/>
      <w:sz w:val="24"/>
      <w:szCs w:val="24"/>
    </w:rPr>
  </w:style>
  <w:style w:type="paragraph" w:customStyle="1" w:styleId="a9">
    <w:name w:val="Название проектного документа"/>
    <w:basedOn w:val="a"/>
    <w:uiPriority w:val="99"/>
    <w:rsid w:val="003D03A7"/>
    <w:pPr>
      <w:widowControl w:val="0"/>
      <w:spacing w:after="0" w:line="240" w:lineRule="auto"/>
      <w:ind w:left="1701"/>
      <w:jc w:val="center"/>
    </w:pPr>
    <w:rPr>
      <w:rFonts w:ascii="Arial" w:hAnsi="Arial" w:cs="Arial"/>
      <w:b/>
      <w:bCs/>
      <w:color w:val="000080"/>
      <w:sz w:val="32"/>
      <w:szCs w:val="20"/>
    </w:rPr>
  </w:style>
  <w:style w:type="character" w:styleId="aa">
    <w:name w:val="annotation reference"/>
    <w:basedOn w:val="a0"/>
    <w:uiPriority w:val="99"/>
    <w:semiHidden/>
    <w:rsid w:val="003D03A7"/>
    <w:rPr>
      <w:rFonts w:cs="Times New Roman"/>
      <w:sz w:val="16"/>
      <w:szCs w:val="16"/>
    </w:rPr>
  </w:style>
  <w:style w:type="paragraph" w:styleId="ab">
    <w:name w:val="annotation text"/>
    <w:basedOn w:val="a"/>
    <w:link w:val="ac"/>
    <w:uiPriority w:val="99"/>
    <w:semiHidden/>
    <w:rsid w:val="003D03A7"/>
    <w:pPr>
      <w:spacing w:line="240" w:lineRule="auto"/>
    </w:pPr>
    <w:rPr>
      <w:sz w:val="20"/>
      <w:szCs w:val="20"/>
    </w:rPr>
  </w:style>
  <w:style w:type="character" w:customStyle="1" w:styleId="ac">
    <w:name w:val="Текст примечания Знак"/>
    <w:basedOn w:val="a0"/>
    <w:link w:val="ab"/>
    <w:uiPriority w:val="99"/>
    <w:semiHidden/>
    <w:locked/>
    <w:rsid w:val="003D03A7"/>
    <w:rPr>
      <w:rFonts w:cs="Times New Roman"/>
      <w:sz w:val="20"/>
      <w:szCs w:val="20"/>
    </w:rPr>
  </w:style>
  <w:style w:type="paragraph" w:styleId="ad">
    <w:name w:val="annotation subject"/>
    <w:basedOn w:val="ab"/>
    <w:next w:val="ab"/>
    <w:link w:val="ae"/>
    <w:uiPriority w:val="99"/>
    <w:semiHidden/>
    <w:rsid w:val="003D03A7"/>
    <w:rPr>
      <w:b/>
      <w:bCs/>
    </w:rPr>
  </w:style>
  <w:style w:type="character" w:customStyle="1" w:styleId="ae">
    <w:name w:val="Тема примечания Знак"/>
    <w:basedOn w:val="ac"/>
    <w:link w:val="ad"/>
    <w:uiPriority w:val="99"/>
    <w:semiHidden/>
    <w:locked/>
    <w:rsid w:val="003D03A7"/>
    <w:rPr>
      <w:rFonts w:cs="Times New Roman"/>
      <w:b/>
      <w:bCs/>
      <w:sz w:val="20"/>
      <w:szCs w:val="20"/>
    </w:rPr>
  </w:style>
  <w:style w:type="paragraph" w:styleId="af">
    <w:name w:val="Balloon Text"/>
    <w:basedOn w:val="a"/>
    <w:link w:val="af0"/>
    <w:uiPriority w:val="99"/>
    <w:semiHidden/>
    <w:rsid w:val="003D03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3D03A7"/>
    <w:rPr>
      <w:rFonts w:ascii="Tahoma" w:hAnsi="Tahoma" w:cs="Tahoma"/>
      <w:sz w:val="16"/>
      <w:szCs w:val="16"/>
    </w:rPr>
  </w:style>
  <w:style w:type="character" w:styleId="af1">
    <w:name w:val="Hyperlink"/>
    <w:basedOn w:val="a0"/>
    <w:uiPriority w:val="99"/>
    <w:rsid w:val="003D03A7"/>
    <w:rPr>
      <w:rFonts w:cs="Times New Roman"/>
      <w:color w:val="0000FF"/>
      <w:u w:val="single"/>
    </w:rPr>
  </w:style>
  <w:style w:type="paragraph" w:styleId="af2">
    <w:name w:val="Title"/>
    <w:basedOn w:val="a"/>
    <w:link w:val="af3"/>
    <w:uiPriority w:val="99"/>
    <w:qFormat/>
    <w:rsid w:val="00455AD0"/>
    <w:pPr>
      <w:spacing w:after="0" w:line="240" w:lineRule="auto"/>
      <w:jc w:val="center"/>
    </w:pPr>
    <w:rPr>
      <w:rFonts w:ascii="Times New Roman" w:hAnsi="Times New Roman"/>
      <w:sz w:val="28"/>
      <w:szCs w:val="24"/>
    </w:rPr>
  </w:style>
  <w:style w:type="character" w:customStyle="1" w:styleId="af3">
    <w:name w:val="Название Знак"/>
    <w:basedOn w:val="a0"/>
    <w:link w:val="af2"/>
    <w:uiPriority w:val="99"/>
    <w:locked/>
    <w:rsid w:val="00455AD0"/>
    <w:rPr>
      <w:rFonts w:ascii="Times New Roman" w:hAnsi="Times New Roman" w:cs="Times New Roman"/>
      <w:sz w:val="24"/>
      <w:szCs w:val="24"/>
    </w:rPr>
  </w:style>
  <w:style w:type="paragraph" w:styleId="af4">
    <w:name w:val="Body Text"/>
    <w:basedOn w:val="a"/>
    <w:link w:val="af5"/>
    <w:uiPriority w:val="99"/>
    <w:rsid w:val="00455AD0"/>
    <w:pPr>
      <w:spacing w:after="120" w:line="240" w:lineRule="auto"/>
    </w:pPr>
    <w:rPr>
      <w:rFonts w:ascii="Times New Roman" w:hAnsi="Times New Roman"/>
      <w:sz w:val="24"/>
      <w:szCs w:val="24"/>
    </w:rPr>
  </w:style>
  <w:style w:type="character" w:customStyle="1" w:styleId="af5">
    <w:name w:val="Основной текст Знак"/>
    <w:basedOn w:val="a0"/>
    <w:link w:val="af4"/>
    <w:uiPriority w:val="99"/>
    <w:locked/>
    <w:rsid w:val="00455AD0"/>
    <w:rPr>
      <w:rFonts w:ascii="Times New Roman" w:hAnsi="Times New Roman" w:cs="Times New Roman"/>
      <w:sz w:val="24"/>
      <w:szCs w:val="24"/>
    </w:rPr>
  </w:style>
  <w:style w:type="character" w:customStyle="1" w:styleId="ConsPlusNormal0">
    <w:name w:val="ConsPlusNormal Знак"/>
    <w:link w:val="ConsPlusNormal"/>
    <w:uiPriority w:val="99"/>
    <w:locked/>
    <w:rsid w:val="00072024"/>
    <w:rPr>
      <w:rFonts w:ascii="Calibri" w:hAnsi="Calibri"/>
      <w:sz w:val="22"/>
      <w:lang w:eastAsia="ru-RU"/>
    </w:rPr>
  </w:style>
  <w:style w:type="character" w:customStyle="1" w:styleId="10">
    <w:name w:val="Заголовок 1 Знак"/>
    <w:basedOn w:val="a0"/>
    <w:link w:val="1"/>
    <w:uiPriority w:val="9"/>
    <w:rsid w:val="008B4849"/>
    <w:rPr>
      <w:rFonts w:ascii="Times New Roman" w:hAnsi="Times New Roman"/>
      <w:b/>
      <w:bCs/>
      <w:kern w:val="36"/>
      <w:sz w:val="48"/>
      <w:szCs w:val="48"/>
    </w:rPr>
  </w:style>
  <w:style w:type="character" w:customStyle="1" w:styleId="af6">
    <w:name w:val="Гипертекстовая ссылка"/>
    <w:uiPriority w:val="99"/>
    <w:rsid w:val="008B4849"/>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B5"/>
    <w:pPr>
      <w:spacing w:after="200" w:line="276" w:lineRule="auto"/>
    </w:pPr>
  </w:style>
  <w:style w:type="paragraph" w:styleId="1">
    <w:name w:val="heading 1"/>
    <w:basedOn w:val="a"/>
    <w:link w:val="10"/>
    <w:uiPriority w:val="9"/>
    <w:qFormat/>
    <w:locked/>
    <w:rsid w:val="008B484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D03A7"/>
    <w:pPr>
      <w:widowControl w:val="0"/>
      <w:autoSpaceDE w:val="0"/>
      <w:autoSpaceDN w:val="0"/>
    </w:pPr>
    <w:rPr>
      <w:rFonts w:cs="Calibri"/>
    </w:rPr>
  </w:style>
  <w:style w:type="paragraph" w:customStyle="1" w:styleId="ConsPlusNonformat">
    <w:name w:val="ConsPlusNonformat"/>
    <w:uiPriority w:val="99"/>
    <w:rsid w:val="003D03A7"/>
    <w:pPr>
      <w:widowControl w:val="0"/>
      <w:autoSpaceDE w:val="0"/>
      <w:autoSpaceDN w:val="0"/>
    </w:pPr>
    <w:rPr>
      <w:rFonts w:ascii="Courier New" w:hAnsi="Courier New" w:cs="Courier New"/>
      <w:sz w:val="20"/>
      <w:szCs w:val="20"/>
    </w:rPr>
  </w:style>
  <w:style w:type="paragraph" w:styleId="a3">
    <w:name w:val="header"/>
    <w:basedOn w:val="a"/>
    <w:link w:val="a4"/>
    <w:uiPriority w:val="99"/>
    <w:rsid w:val="003D03A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D03A7"/>
    <w:rPr>
      <w:rFonts w:cs="Times New Roman"/>
    </w:rPr>
  </w:style>
  <w:style w:type="paragraph" w:styleId="a5">
    <w:name w:val="footer"/>
    <w:basedOn w:val="a"/>
    <w:link w:val="a6"/>
    <w:uiPriority w:val="99"/>
    <w:rsid w:val="003D03A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D03A7"/>
    <w:rPr>
      <w:rFonts w:cs="Times New Roman"/>
    </w:rPr>
  </w:style>
  <w:style w:type="paragraph" w:styleId="a7">
    <w:name w:val="Normal (Web)"/>
    <w:basedOn w:val="a"/>
    <w:uiPriority w:val="99"/>
    <w:rsid w:val="003D03A7"/>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99"/>
    <w:qFormat/>
    <w:rsid w:val="003D03A7"/>
    <w:pPr>
      <w:ind w:left="720"/>
      <w:contextualSpacing/>
    </w:pPr>
  </w:style>
  <w:style w:type="paragraph" w:customStyle="1" w:styleId="ConsPlusTitle">
    <w:name w:val="ConsPlusTitle"/>
    <w:uiPriority w:val="99"/>
    <w:rsid w:val="003D03A7"/>
    <w:pPr>
      <w:widowControl w:val="0"/>
      <w:autoSpaceDE w:val="0"/>
      <w:autoSpaceDN w:val="0"/>
      <w:adjustRightInd w:val="0"/>
    </w:pPr>
    <w:rPr>
      <w:rFonts w:ascii="Times New Roman" w:hAnsi="Times New Roman"/>
      <w:b/>
      <w:bCs/>
      <w:sz w:val="24"/>
      <w:szCs w:val="24"/>
    </w:rPr>
  </w:style>
  <w:style w:type="paragraph" w:customStyle="1" w:styleId="a9">
    <w:name w:val="Название проектного документа"/>
    <w:basedOn w:val="a"/>
    <w:uiPriority w:val="99"/>
    <w:rsid w:val="003D03A7"/>
    <w:pPr>
      <w:widowControl w:val="0"/>
      <w:spacing w:after="0" w:line="240" w:lineRule="auto"/>
      <w:ind w:left="1701"/>
      <w:jc w:val="center"/>
    </w:pPr>
    <w:rPr>
      <w:rFonts w:ascii="Arial" w:hAnsi="Arial" w:cs="Arial"/>
      <w:b/>
      <w:bCs/>
      <w:color w:val="000080"/>
      <w:sz w:val="32"/>
      <w:szCs w:val="20"/>
    </w:rPr>
  </w:style>
  <w:style w:type="character" w:styleId="aa">
    <w:name w:val="annotation reference"/>
    <w:basedOn w:val="a0"/>
    <w:uiPriority w:val="99"/>
    <w:semiHidden/>
    <w:rsid w:val="003D03A7"/>
    <w:rPr>
      <w:rFonts w:cs="Times New Roman"/>
      <w:sz w:val="16"/>
      <w:szCs w:val="16"/>
    </w:rPr>
  </w:style>
  <w:style w:type="paragraph" w:styleId="ab">
    <w:name w:val="annotation text"/>
    <w:basedOn w:val="a"/>
    <w:link w:val="ac"/>
    <w:uiPriority w:val="99"/>
    <w:semiHidden/>
    <w:rsid w:val="003D03A7"/>
    <w:pPr>
      <w:spacing w:line="240" w:lineRule="auto"/>
    </w:pPr>
    <w:rPr>
      <w:sz w:val="20"/>
      <w:szCs w:val="20"/>
    </w:rPr>
  </w:style>
  <w:style w:type="character" w:customStyle="1" w:styleId="ac">
    <w:name w:val="Текст примечания Знак"/>
    <w:basedOn w:val="a0"/>
    <w:link w:val="ab"/>
    <w:uiPriority w:val="99"/>
    <w:semiHidden/>
    <w:locked/>
    <w:rsid w:val="003D03A7"/>
    <w:rPr>
      <w:rFonts w:cs="Times New Roman"/>
      <w:sz w:val="20"/>
      <w:szCs w:val="20"/>
    </w:rPr>
  </w:style>
  <w:style w:type="paragraph" w:styleId="ad">
    <w:name w:val="annotation subject"/>
    <w:basedOn w:val="ab"/>
    <w:next w:val="ab"/>
    <w:link w:val="ae"/>
    <w:uiPriority w:val="99"/>
    <w:semiHidden/>
    <w:rsid w:val="003D03A7"/>
    <w:rPr>
      <w:b/>
      <w:bCs/>
    </w:rPr>
  </w:style>
  <w:style w:type="character" w:customStyle="1" w:styleId="ae">
    <w:name w:val="Тема примечания Знак"/>
    <w:basedOn w:val="ac"/>
    <w:link w:val="ad"/>
    <w:uiPriority w:val="99"/>
    <w:semiHidden/>
    <w:locked/>
    <w:rsid w:val="003D03A7"/>
    <w:rPr>
      <w:rFonts w:cs="Times New Roman"/>
      <w:b/>
      <w:bCs/>
      <w:sz w:val="20"/>
      <w:szCs w:val="20"/>
    </w:rPr>
  </w:style>
  <w:style w:type="paragraph" w:styleId="af">
    <w:name w:val="Balloon Text"/>
    <w:basedOn w:val="a"/>
    <w:link w:val="af0"/>
    <w:uiPriority w:val="99"/>
    <w:semiHidden/>
    <w:rsid w:val="003D03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3D03A7"/>
    <w:rPr>
      <w:rFonts w:ascii="Tahoma" w:hAnsi="Tahoma" w:cs="Tahoma"/>
      <w:sz w:val="16"/>
      <w:szCs w:val="16"/>
    </w:rPr>
  </w:style>
  <w:style w:type="character" w:styleId="af1">
    <w:name w:val="Hyperlink"/>
    <w:basedOn w:val="a0"/>
    <w:uiPriority w:val="99"/>
    <w:rsid w:val="003D03A7"/>
    <w:rPr>
      <w:rFonts w:cs="Times New Roman"/>
      <w:color w:val="0000FF"/>
      <w:u w:val="single"/>
    </w:rPr>
  </w:style>
  <w:style w:type="paragraph" w:styleId="af2">
    <w:name w:val="Title"/>
    <w:basedOn w:val="a"/>
    <w:link w:val="af3"/>
    <w:uiPriority w:val="99"/>
    <w:qFormat/>
    <w:rsid w:val="00455AD0"/>
    <w:pPr>
      <w:spacing w:after="0" w:line="240" w:lineRule="auto"/>
      <w:jc w:val="center"/>
    </w:pPr>
    <w:rPr>
      <w:rFonts w:ascii="Times New Roman" w:hAnsi="Times New Roman"/>
      <w:sz w:val="28"/>
      <w:szCs w:val="24"/>
    </w:rPr>
  </w:style>
  <w:style w:type="character" w:customStyle="1" w:styleId="af3">
    <w:name w:val="Название Знак"/>
    <w:basedOn w:val="a0"/>
    <w:link w:val="af2"/>
    <w:uiPriority w:val="99"/>
    <w:locked/>
    <w:rsid w:val="00455AD0"/>
    <w:rPr>
      <w:rFonts w:ascii="Times New Roman" w:hAnsi="Times New Roman" w:cs="Times New Roman"/>
      <w:sz w:val="24"/>
      <w:szCs w:val="24"/>
    </w:rPr>
  </w:style>
  <w:style w:type="paragraph" w:styleId="af4">
    <w:name w:val="Body Text"/>
    <w:basedOn w:val="a"/>
    <w:link w:val="af5"/>
    <w:uiPriority w:val="99"/>
    <w:rsid w:val="00455AD0"/>
    <w:pPr>
      <w:spacing w:after="120" w:line="240" w:lineRule="auto"/>
    </w:pPr>
    <w:rPr>
      <w:rFonts w:ascii="Times New Roman" w:hAnsi="Times New Roman"/>
      <w:sz w:val="24"/>
      <w:szCs w:val="24"/>
    </w:rPr>
  </w:style>
  <w:style w:type="character" w:customStyle="1" w:styleId="af5">
    <w:name w:val="Основной текст Знак"/>
    <w:basedOn w:val="a0"/>
    <w:link w:val="af4"/>
    <w:uiPriority w:val="99"/>
    <w:locked/>
    <w:rsid w:val="00455AD0"/>
    <w:rPr>
      <w:rFonts w:ascii="Times New Roman" w:hAnsi="Times New Roman" w:cs="Times New Roman"/>
      <w:sz w:val="24"/>
      <w:szCs w:val="24"/>
    </w:rPr>
  </w:style>
  <w:style w:type="character" w:customStyle="1" w:styleId="ConsPlusNormal0">
    <w:name w:val="ConsPlusNormal Знак"/>
    <w:link w:val="ConsPlusNormal"/>
    <w:uiPriority w:val="99"/>
    <w:locked/>
    <w:rsid w:val="00072024"/>
    <w:rPr>
      <w:rFonts w:ascii="Calibri" w:hAnsi="Calibri"/>
      <w:sz w:val="22"/>
      <w:lang w:eastAsia="ru-RU"/>
    </w:rPr>
  </w:style>
  <w:style w:type="character" w:customStyle="1" w:styleId="10">
    <w:name w:val="Заголовок 1 Знак"/>
    <w:basedOn w:val="a0"/>
    <w:link w:val="1"/>
    <w:uiPriority w:val="9"/>
    <w:rsid w:val="008B4849"/>
    <w:rPr>
      <w:rFonts w:ascii="Times New Roman" w:hAnsi="Times New Roman"/>
      <w:b/>
      <w:bCs/>
      <w:kern w:val="36"/>
      <w:sz w:val="48"/>
      <w:szCs w:val="48"/>
    </w:rPr>
  </w:style>
  <w:style w:type="character" w:customStyle="1" w:styleId="af6">
    <w:name w:val="Гипертекстовая ссылка"/>
    <w:uiPriority w:val="99"/>
    <w:rsid w:val="008B484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BB996AF7E8862D6673288A7E2929BF3D167BF5266287CAD13249EF5D9D3C85E2C24DCAAD00C4F7B1G3E2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73276/b7c37bc66ae87a24a6d573fa52ebbc061d275c9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garantF1://27811128.0" TargetMode="External"/><Relationship Id="rId19" Type="http://schemas.openxmlformats.org/officeDocument/2006/relationships/hyperlink" Target="consultantplus://offline/ref=BB996AF7E8862D6673288A7E2929BF3D1674F42E698ACAD13249EF5D9D3C85E2C24DCAAD02CCGFE4C"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26</Pages>
  <Words>12049</Words>
  <Characters>68682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2021-04-27T09:58:00Z</dcterms:created>
  <dcterms:modified xsi:type="dcterms:W3CDTF">2021-05-13T07:25:00Z</dcterms:modified>
</cp:coreProperties>
</file>