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52" w:type="dxa"/>
        <w:tblInd w:w="175" w:type="dxa"/>
        <w:tblLook w:val="04A0" w:firstRow="1" w:lastRow="0" w:firstColumn="1" w:lastColumn="0" w:noHBand="0" w:noVBand="1"/>
      </w:tblPr>
      <w:tblGrid>
        <w:gridCol w:w="10531"/>
      </w:tblGrid>
      <w:tr w:rsidR="007B3018" w14:paraId="634644A2" w14:textId="77777777" w:rsidTr="00515D81">
        <w:trPr>
          <w:trHeight w:val="15731"/>
        </w:trPr>
        <w:tc>
          <w:tcPr>
            <w:tcW w:w="10452" w:type="dxa"/>
          </w:tcPr>
          <w:p w14:paraId="7D83A6ED" w14:textId="77777777" w:rsidR="007B3018" w:rsidRDefault="007B3018" w:rsidP="00A17635">
            <w:pPr>
              <w:ind w:left="175"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a5"/>
              <w:tblW w:w="10172" w:type="dxa"/>
              <w:tblInd w:w="1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1"/>
              <w:gridCol w:w="5391"/>
            </w:tblGrid>
            <w:tr w:rsidR="007B3018" w14:paraId="761D09E5" w14:textId="77777777" w:rsidTr="007B3018">
              <w:tc>
                <w:tcPr>
                  <w:tcW w:w="4781" w:type="dxa"/>
                </w:tcPr>
                <w:p w14:paraId="3EA7DB98" w14:textId="77777777" w:rsidR="007B3018" w:rsidRDefault="007B3018" w:rsidP="00A17635">
                  <w:pPr>
                    <w:ind w:right="17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8A02C9C" w14:textId="77777777" w:rsidR="007B3018" w:rsidRPr="00975A2F" w:rsidRDefault="007B3018" w:rsidP="00A17635">
                  <w:pPr>
                    <w:tabs>
                      <w:tab w:val="left" w:pos="103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391" w:type="dxa"/>
                </w:tcPr>
                <w:p w14:paraId="43DC4712" w14:textId="77777777" w:rsidR="007B3018" w:rsidRPr="001925EE" w:rsidRDefault="007B3018" w:rsidP="00A17635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УТВЕРЖДЕНО</w:t>
                  </w:r>
                  <w:r w:rsidRPr="001925E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:</w:t>
                  </w:r>
                </w:p>
                <w:p w14:paraId="749F54AE" w14:textId="77777777" w:rsidR="007B3018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администрации</w:t>
                  </w:r>
                </w:p>
                <w:p w14:paraId="1F807A91" w14:textId="77777777" w:rsidR="009721C1" w:rsidRDefault="004B026A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Большедворского</w:t>
                  </w:r>
                  <w:r w:rsidR="009721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сельского поселения</w:t>
                  </w:r>
                </w:p>
                <w:p w14:paraId="1EEAE11F" w14:textId="77777777" w:rsidR="009721C1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Бокситогорского муниципального района</w:t>
                  </w:r>
                </w:p>
                <w:p w14:paraId="33CB30F0" w14:textId="77777777" w:rsidR="009721C1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Ленинградской области</w:t>
                  </w:r>
                </w:p>
                <w:p w14:paraId="15213664" w14:textId="77777777" w:rsidR="00A63F32" w:rsidRDefault="00A63F32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304D94" w14:textId="77777777" w:rsidR="00A63F32" w:rsidRPr="00215CF8" w:rsidRDefault="004B026A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А.В.Аверин</w:t>
                  </w:r>
                  <w:proofErr w:type="spellEnd"/>
                </w:p>
              </w:tc>
            </w:tr>
          </w:tbl>
          <w:p w14:paraId="53117BF1" w14:textId="77777777" w:rsidR="007B3018" w:rsidRPr="006577D8" w:rsidRDefault="007B3018" w:rsidP="00A17635">
            <w:pPr>
              <w:ind w:left="175"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0CCC02A" w14:textId="77777777" w:rsidR="007B3018" w:rsidRPr="001925EE" w:rsidRDefault="007B3018" w:rsidP="00A1763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4EF83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54FC7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2614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44FBC94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55767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6BD24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30D29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C93C5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DB70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40FF7" w14:textId="77777777" w:rsidR="00CF63D7" w:rsidRDefault="00F33F4C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ПРОГНОЗНЫЙ </w:t>
            </w:r>
            <w:r w:rsidR="00D50058" w:rsidRPr="00D50058">
              <w:rPr>
                <w:rFonts w:ascii="Times New Roman" w:hAnsi="Times New Roman" w:cs="Times New Roman"/>
                <w:b/>
                <w:sz w:val="40"/>
                <w:szCs w:val="24"/>
              </w:rPr>
              <w:t>ТОПЛИВНО-ЭНЕРГЕТИЧЕСКИЙ БАЛАНС</w:t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 ДО</w:t>
            </w:r>
            <w:r w:rsidR="009721C1"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>35</w:t>
            </w:r>
            <w:r w:rsidR="00CF63D7"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>ГОДА</w:t>
            </w:r>
          </w:p>
          <w:p w14:paraId="364550F2" w14:textId="77777777" w:rsidR="007B3018" w:rsidRDefault="007B301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05"/>
            </w:tblGrid>
            <w:tr w:rsidR="007B3018" w14:paraId="3D0AAAF6" w14:textId="77777777" w:rsidTr="00E5072F">
              <w:trPr>
                <w:jc w:val="center"/>
              </w:trPr>
              <w:tc>
                <w:tcPr>
                  <w:tcW w:w="10205" w:type="dxa"/>
                  <w:tcBorders>
                    <w:bottom w:val="single" w:sz="4" w:space="0" w:color="auto"/>
                  </w:tcBorders>
                </w:tcPr>
                <w:p w14:paraId="1C3F2211" w14:textId="77777777" w:rsidR="007B3018" w:rsidRPr="003929F4" w:rsidRDefault="004B026A" w:rsidP="00A17635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</w:rPr>
                    <w:t>Большедворского</w:t>
                  </w:r>
                  <w:r w:rsidR="00D50058" w:rsidRPr="00D50058">
                    <w:rPr>
                      <w:rFonts w:ascii="Times New Roman" w:hAnsi="Times New Roman" w:cs="Times New Roman"/>
                      <w:bCs/>
                      <w:sz w:val="32"/>
                    </w:rPr>
                    <w:t xml:space="preserve"> сельского поселения Бокситогорского муниципального района Ленинградской области</w:t>
                  </w:r>
                </w:p>
              </w:tc>
            </w:tr>
            <w:tr w:rsidR="007B3018" w:rsidRPr="002D0F29" w14:paraId="7EBA08BC" w14:textId="77777777" w:rsidTr="00E5072F">
              <w:trPr>
                <w:jc w:val="center"/>
              </w:trPr>
              <w:tc>
                <w:tcPr>
                  <w:tcW w:w="10205" w:type="dxa"/>
                  <w:tcBorders>
                    <w:top w:val="single" w:sz="4" w:space="0" w:color="auto"/>
                    <w:bottom w:val="nil"/>
                  </w:tcBorders>
                </w:tcPr>
                <w:p w14:paraId="5D4D6F77" w14:textId="77777777" w:rsidR="007B3018" w:rsidRPr="003929F4" w:rsidRDefault="00D50058" w:rsidP="00D50058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(наименование</w:t>
                  </w:r>
                  <w:r w:rsidR="007B3018" w:rsidRPr="003929F4">
                    <w:rPr>
                      <w:rFonts w:ascii="Times New Roman" w:hAnsi="Times New Roman" w:cs="Times New Roman"/>
                      <w:sz w:val="20"/>
                      <w:szCs w:val="24"/>
                    </w:rPr>
                    <w:t>)</w:t>
                  </w:r>
                </w:p>
              </w:tc>
            </w:tr>
          </w:tbl>
          <w:p w14:paraId="41EE12B3" w14:textId="77777777" w:rsidR="007B3018" w:rsidRPr="001925EE" w:rsidRDefault="007B301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504759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E17D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68720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2AAA8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D811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F4804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AC5C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234BD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E2195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B32AF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45072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EFC69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5F734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93C11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2182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5E1BE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211BC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F3FB9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C81AA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707FC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A355A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D7944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1E8B0" w14:textId="77777777" w:rsidR="009721C1" w:rsidRDefault="009721C1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8909C" w14:textId="77777777" w:rsidR="00757EE3" w:rsidRPr="009721C1" w:rsidRDefault="00757EE3" w:rsidP="00A17635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720A75C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14378" w14:textId="77777777" w:rsidR="007B3018" w:rsidRPr="001970DE" w:rsidRDefault="007B3018" w:rsidP="00E42C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721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25E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14:paraId="19C3E660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Зарегистрировано в Минюсте России 12 ноября 2021 г. </w:t>
      </w:r>
      <w:r w:rsidR="00475E9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65788</w:t>
      </w:r>
    </w:p>
    <w:p w14:paraId="0B69BD75" w14:textId="77777777" w:rsidR="00F07080" w:rsidRDefault="00A058E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"/>
          <w:szCs w:val="4"/>
        </w:rPr>
        <w:t> </w:t>
      </w:r>
    </w:p>
    <w:p w14:paraId="7295D70A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79AE8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МИНИСТЕРСТВО ЭНЕРГЕТИКИ РОССИЙСКОЙ ФЕДЕРАЦИИ</w:t>
      </w:r>
    </w:p>
    <w:p w14:paraId="16AEB54A" w14:textId="77777777" w:rsidR="00F07080" w:rsidRDefault="00F07080" w:rsidP="00972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6D86DD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ПРИКАЗ</w:t>
      </w:r>
    </w:p>
    <w:p w14:paraId="4FDBA1DA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от 29 октября 2021 г. N 1169</w:t>
      </w:r>
    </w:p>
    <w:p w14:paraId="37DD12AB" w14:textId="77777777" w:rsidR="00F07080" w:rsidRDefault="00F07080" w:rsidP="00972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22083B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 УТВЕРЖДЕНИИ ПОРЯДКА СОСТАВЛЕНИЯ ТОПЛИВНО-ЭНЕРГЕТИЧЕСКИХ БАЛАНСОВ СУБЪЕКТОВ РОССИЙСКОЙ ФЕДЕРАЦИИ, МУНИЦИПАЛЬНЫХ ОБРАЗОВАНИЙ</w:t>
      </w:r>
    </w:p>
    <w:p w14:paraId="2FA29EAB" w14:textId="77777777" w:rsidR="009721C1" w:rsidRPr="009721C1" w:rsidRDefault="009721C1" w:rsidP="009721C1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14:paraId="0CADDACB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В соответствии с частью 1 </w:t>
      </w:r>
      <w:r w:rsidRPr="009721C1">
        <w:rPr>
          <w:rFonts w:ascii="Times New Roman" w:hAnsi="Times New Roman" w:cs="Times New Roman"/>
          <w:sz w:val="24"/>
          <w:u w:val="single"/>
        </w:rPr>
        <w:t>статьи 17</w:t>
      </w:r>
      <w:r w:rsidRPr="009721C1">
        <w:rPr>
          <w:rFonts w:ascii="Times New Roman" w:hAnsi="Times New Roman" w:cs="Times New Roman"/>
          <w:sz w:val="24"/>
        </w:rPr>
        <w:t xml:space="preserve"> Федерального закона от 31 марта 1999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69-ФЗ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 газоснабжении в Российской Федерации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(Собрание законодательства Российской Федерации, 1999,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14, ст. 1667; 2021,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24, ст. 4202), </w:t>
      </w:r>
      <w:r w:rsidRPr="009721C1">
        <w:rPr>
          <w:rFonts w:ascii="Times New Roman" w:hAnsi="Times New Roman" w:cs="Times New Roman"/>
          <w:sz w:val="24"/>
          <w:u w:val="single"/>
        </w:rPr>
        <w:t>пунктом 10</w:t>
      </w:r>
      <w:r w:rsidRPr="009721C1">
        <w:rPr>
          <w:rFonts w:ascii="Times New Roman" w:hAnsi="Times New Roman" w:cs="Times New Roman"/>
          <w:sz w:val="24"/>
        </w:rPr>
        <w:t xml:space="preserve"> части 2 статьи 4 Федерального закона от 27 июля 2010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190-ФЗ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 теплоснабжении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(Собрание законодательства Российской Федерации, 2010, N 31, ст. 4159) и пунктом 1 Положения о Министерстве энергетики Российской Федерации, утвержденного постановлением Правительства Российской Федерации от 28 мая 2008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400 (Собрание законодательства Российской Федерации, 2008,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22, ст. 2577; 2019,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5, ст. 391), приказываю:</w:t>
      </w:r>
    </w:p>
    <w:p w14:paraId="04AF5AF7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56417891" w14:textId="77777777" w:rsidR="00F07080" w:rsidRDefault="00A058E1" w:rsidP="009721C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>Утвердить прилагаемый Порядок составления топливно-энергетических балансов субъектов Российской Федерации, муниципальных образований.</w:t>
      </w:r>
    </w:p>
    <w:p w14:paraId="28BB2D6A" w14:textId="77777777" w:rsidR="00F07080" w:rsidRPr="009721C1" w:rsidRDefault="00A058E1" w:rsidP="009721C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>Признать утратившими силу:</w:t>
      </w:r>
    </w:p>
    <w:p w14:paraId="2FCA1413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7670EB33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приказ Минэнерго России </w:t>
      </w:r>
      <w:r w:rsidRPr="009721C1">
        <w:rPr>
          <w:rFonts w:ascii="Times New Roman" w:hAnsi="Times New Roman" w:cs="Times New Roman"/>
          <w:sz w:val="24"/>
          <w:u w:val="single"/>
        </w:rPr>
        <w:t xml:space="preserve">от 14 декабря 2011 г. </w:t>
      </w:r>
      <w:r w:rsidR="009721C1" w:rsidRPr="009721C1">
        <w:rPr>
          <w:rFonts w:ascii="Times New Roman" w:hAnsi="Times New Roman" w:cs="Times New Roman"/>
          <w:sz w:val="24"/>
          <w:u w:val="single"/>
        </w:rPr>
        <w:t>№</w:t>
      </w:r>
      <w:r w:rsidRPr="009721C1">
        <w:rPr>
          <w:rFonts w:ascii="Times New Roman" w:hAnsi="Times New Roman" w:cs="Times New Roman"/>
          <w:sz w:val="24"/>
          <w:u w:val="single"/>
        </w:rPr>
        <w:t>600</w:t>
      </w:r>
      <w:r w:rsidRPr="009721C1">
        <w:rPr>
          <w:rFonts w:ascii="Times New Roman" w:hAnsi="Times New Roman" w:cs="Times New Roman"/>
          <w:sz w:val="24"/>
        </w:rPr>
        <w:t xml:space="preserve">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Об утверждении Порядка составления топливно-энергетических балансов субъектов Российской Федерации, муниципальных образований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(зарегистрирован Минюстом России 1 февраля 2012 г., регистрационный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23101);</w:t>
      </w:r>
    </w:p>
    <w:p w14:paraId="64FBFC9C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3216DAE4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приказ Минэнерго России </w:t>
      </w:r>
      <w:r w:rsidRPr="009721C1">
        <w:rPr>
          <w:rFonts w:ascii="Times New Roman" w:hAnsi="Times New Roman" w:cs="Times New Roman"/>
          <w:sz w:val="24"/>
          <w:u w:val="single"/>
        </w:rPr>
        <w:t xml:space="preserve">от 19 ноября 2015 г. </w:t>
      </w:r>
      <w:r w:rsidR="009721C1" w:rsidRPr="009721C1">
        <w:rPr>
          <w:rFonts w:ascii="Times New Roman" w:hAnsi="Times New Roman" w:cs="Times New Roman"/>
          <w:sz w:val="24"/>
          <w:u w:val="single"/>
        </w:rPr>
        <w:t>№</w:t>
      </w:r>
      <w:r w:rsidRPr="009721C1">
        <w:rPr>
          <w:rFonts w:ascii="Times New Roman" w:hAnsi="Times New Roman" w:cs="Times New Roman"/>
          <w:sz w:val="24"/>
          <w:u w:val="single"/>
        </w:rPr>
        <w:t>870</w:t>
      </w:r>
      <w:r w:rsidRPr="009721C1">
        <w:rPr>
          <w:rFonts w:ascii="Times New Roman" w:hAnsi="Times New Roman" w:cs="Times New Roman"/>
          <w:sz w:val="24"/>
        </w:rPr>
        <w:t xml:space="preserve">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 xml:space="preserve">О внесении изменения в Порядок составления топливно-энергетических балансов субъектов Российской Федерации, муниципальных образований, утвержденный приказом Минэнерго России от 14 декабря 2011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600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(зарегистрирован Минюстом России 15 декабря 2015 г., регистрационный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40100).</w:t>
      </w:r>
    </w:p>
    <w:p w14:paraId="31D83E16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D2A2FD" w14:textId="77777777" w:rsidR="00475E97" w:rsidRDefault="00475E97" w:rsidP="00475E97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EC3AB4F" w14:textId="77777777" w:rsidR="001E7238" w:rsidRDefault="001E7238" w:rsidP="001E7238">
      <w:pPr>
        <w:pStyle w:val="a3"/>
      </w:pPr>
    </w:p>
    <w:p w14:paraId="138FE904" w14:textId="77777777" w:rsidR="00FE549E" w:rsidRDefault="00FE549E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  <w:sectPr w:rsidR="00FE549E" w:rsidSect="00515D81">
          <w:pgSz w:w="12240" w:h="15840"/>
          <w:pgMar w:top="426" w:right="616" w:bottom="426" w:left="1134" w:header="720" w:footer="720" w:gutter="0"/>
          <w:cols w:space="720"/>
          <w:noEndnote/>
        </w:sectPr>
      </w:pPr>
    </w:p>
    <w:p w14:paraId="12EB06D6" w14:textId="77777777" w:rsidR="00F07080" w:rsidRPr="001E7238" w:rsidRDefault="000651AD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  <w:szCs w:val="24"/>
        </w:rPr>
        <w:t>1</w:t>
      </w:r>
    </w:p>
    <w:p w14:paraId="5D72050D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7A389E3C" w14:textId="77777777" w:rsidR="00475E97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 w:rsidR="00475E97"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691B4DD1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 w:rsidR="00475E97"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57854C07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2FC2811C" w14:textId="77777777" w:rsidR="00F07080" w:rsidRPr="001E7238" w:rsidRDefault="00F07080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3DFDD79" w14:textId="77777777" w:rsidR="00757EE3" w:rsidRDefault="00F33F4C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ПРОНОЗНЫЙ </w:t>
      </w:r>
      <w:r w:rsidR="00757EE3">
        <w:rPr>
          <w:rFonts w:ascii="Times New Roman" w:hAnsi="Times New Roman" w:cs="Times New Roman"/>
          <w:b/>
          <w:sz w:val="28"/>
        </w:rPr>
        <w:t>ТОПЛИВНО-ЭНЕРГЕТИЧЕСКИЙ БАЛАНС</w:t>
      </w:r>
    </w:p>
    <w:p w14:paraId="4E403DAD" w14:textId="77777777" w:rsidR="00F07080" w:rsidRPr="001E7238" w:rsidRDefault="004B026A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Большедворского</w:t>
      </w:r>
      <w:r w:rsidR="00757EE3">
        <w:rPr>
          <w:rFonts w:ascii="Times New Roman" w:hAnsi="Times New Roman" w:cs="Times New Roman"/>
          <w:b/>
          <w:sz w:val="28"/>
        </w:rPr>
        <w:t xml:space="preserve"> сельского поселения Бокситогорского муниципального района Ленинградской области </w:t>
      </w:r>
      <w:r w:rsidR="00D760BD">
        <w:rPr>
          <w:rFonts w:ascii="Times New Roman" w:hAnsi="Times New Roman" w:cs="Times New Roman"/>
          <w:b/>
          <w:sz w:val="28"/>
        </w:rPr>
        <w:t>до 2030</w:t>
      </w:r>
      <w:r w:rsidR="00757EE3">
        <w:rPr>
          <w:rFonts w:ascii="Times New Roman" w:hAnsi="Times New Roman" w:cs="Times New Roman"/>
          <w:b/>
          <w:sz w:val="28"/>
        </w:rPr>
        <w:t xml:space="preserve"> год</w:t>
      </w:r>
      <w:r w:rsidR="00F33F4C">
        <w:rPr>
          <w:rFonts w:ascii="Times New Roman" w:hAnsi="Times New Roman" w:cs="Times New Roman"/>
          <w:b/>
          <w:sz w:val="28"/>
        </w:rPr>
        <w:t>а</w:t>
      </w:r>
      <w:r w:rsidR="00F13B82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F13B82">
        <w:rPr>
          <w:rFonts w:ascii="Times New Roman" w:hAnsi="Times New Roman" w:cs="Times New Roman"/>
          <w:b/>
          <w:sz w:val="28"/>
        </w:rPr>
        <w:t>т.у.т</w:t>
      </w:r>
      <w:proofErr w:type="spellEnd"/>
      <w:r w:rsidR="00F13B82">
        <w:rPr>
          <w:rFonts w:ascii="Times New Roman" w:hAnsi="Times New Roman" w:cs="Times New Roman"/>
          <w:b/>
          <w:sz w:val="28"/>
        </w:rPr>
        <w:t>.</w:t>
      </w:r>
    </w:p>
    <w:tbl>
      <w:tblPr>
        <w:tblW w:w="148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3"/>
        <w:gridCol w:w="471"/>
        <w:gridCol w:w="1296"/>
        <w:gridCol w:w="978"/>
        <w:gridCol w:w="1597"/>
        <w:gridCol w:w="1251"/>
        <w:gridCol w:w="781"/>
        <w:gridCol w:w="1750"/>
        <w:gridCol w:w="879"/>
        <w:gridCol w:w="1483"/>
        <w:gridCol w:w="934"/>
        <w:gridCol w:w="1167"/>
      </w:tblGrid>
      <w:tr w:rsidR="00172364" w:rsidRPr="00FB5BCD" w14:paraId="498EE48A" w14:textId="77777777" w:rsidTr="00207CE1">
        <w:trPr>
          <w:tblHeader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8B0412" w14:textId="77777777" w:rsidR="00F07080" w:rsidRPr="00FB5BCD" w:rsidRDefault="00F07080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27E16F" w14:textId="77777777" w:rsidR="00F07080" w:rsidRPr="00FB5BCD" w:rsidRDefault="00F07080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003053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Уголь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4AA132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Сырая нефть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16A1C1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48317F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9F9A72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Прочее твердое топливо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F4E1ED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Гидроэнергия и НВИЭ (нетрадиционные и возобновляемые источники энергии)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8C2B1F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Атомная энергия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5F1F01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351B91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6F57FB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Всего</w:t>
            </w:r>
          </w:p>
        </w:tc>
      </w:tr>
      <w:tr w:rsidR="00207CE1" w:rsidRPr="00FB5BCD" w14:paraId="6C11928F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2705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D0DF4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D1AA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3C69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7685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B0D1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17D9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B4AE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5DD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D569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EF0A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26FA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77A2A36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069B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37AF3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0996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A48E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AC39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F631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9F36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C76A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117F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1787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7FC6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A963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58919F98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3D9A6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17B5D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6724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A0E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639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3F57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DA7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DC9F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96CA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9585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F0B7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81A3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30F3E49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4633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C68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0A2D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475D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886A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18EB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C5C6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2443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FFFE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8CF1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D18C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C039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FD3B8F5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58266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83B19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0293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900F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7A8C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29CF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D15F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1455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E819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F177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2EE6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04FD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C0678ED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B5E48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Статистическое</w:t>
            </w:r>
          </w:p>
          <w:p w14:paraId="6A0CAA6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расхождение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103E3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EDB3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D300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7E23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F47B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F974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BE13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C44C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6CCC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9A86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E82A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5EAAD4E1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9E5D4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2C5A9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5E7D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B2DD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870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B871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A4BE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DDE5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877A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2B0F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B93C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1EF6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815F0" w:rsidRPr="00FB5BCD" w14:paraId="13BB648D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5A2FD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AA94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367D4C82" w14:textId="7C458914" w:rsidR="00D760BD" w:rsidRPr="00CA621E" w:rsidRDefault="00CA621E" w:rsidP="00D76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652,83</w:t>
            </w:r>
            <w:r w:rsidR="008E1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CDBC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88F9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0F68E76D" w14:textId="6D0ABDFE" w:rsidR="00D760BD" w:rsidRPr="00D760BD" w:rsidRDefault="00CA621E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7 393,87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2FF1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0DB9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404B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5E5C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CE275" w14:textId="5EF6C453" w:rsidR="00D760BD" w:rsidRPr="00D760BD" w:rsidRDefault="006E6295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1A7849FE" w14:textId="7EAFC6B7" w:rsidR="00D760BD" w:rsidRPr="00D760BD" w:rsidRDefault="002F52FE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8 046,70</w:t>
            </w:r>
            <w:r w:rsidR="008E1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7CE1" w:rsidRPr="00FB5BCD" w14:paraId="38CF3EAC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D2F72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1E10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3E29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8116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124E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2063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44FD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7638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271B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11F0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FDCB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3CA9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815F0" w:rsidRPr="00FB5BCD" w14:paraId="246F7E0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4268D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7AF70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51C228B7" w14:textId="0F4A5A17" w:rsidR="00CA621E" w:rsidRPr="00CA621E" w:rsidRDefault="00CA621E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652,83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0CF55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EBFC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064F1AB8" w14:textId="62E1C676" w:rsidR="00CA621E" w:rsidRPr="00D760BD" w:rsidRDefault="00CA621E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7 393,87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0C2E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1413A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021D8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11C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A66A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7831AAB9" w14:textId="1903EAC9" w:rsidR="00CA621E" w:rsidRPr="00D760BD" w:rsidRDefault="002F52F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8 046,70</w:t>
            </w:r>
          </w:p>
        </w:tc>
      </w:tr>
      <w:tr w:rsidR="00207CE1" w:rsidRPr="00FB5BCD" w14:paraId="188C3377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2D870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Электрокотельные и теплоутилизационные установки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6313A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B7788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560D1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0058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19A9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528E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F758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D3BDA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DE0B5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2305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4152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7560AB1C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F1BD8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Преобразование энергетических </w:t>
            </w:r>
            <w:r w:rsidRPr="00FB5BCD">
              <w:rPr>
                <w:rFonts w:ascii="Times New Roman" w:hAnsi="Times New Roman" w:cs="Times New Roman"/>
              </w:rPr>
              <w:lastRenderedPageBreak/>
              <w:t>ресурсов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C0F79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A854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7B2FC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A3E4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2C26A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939F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0CB4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294B8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02658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BCD1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7E45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F508685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13D86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Переработка нефти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1EF5C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8604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37FE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EAC84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D178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B514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A117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C1788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FA36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DA9CC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7D41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998A02C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56214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050DD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AFF96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BD40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2667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1AD1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AE8C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02F5F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621A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520B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3DBCC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157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7B8A5895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569F6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EE220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5C4B6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840DA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CB0A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1DF1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963D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7A55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FC99C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643F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8EEA2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894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815F0" w:rsidRPr="00FB5BCD" w14:paraId="50F4BF9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54CA3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9AA1D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0DCFC40C" w14:textId="0658D8EF" w:rsidR="00CA621E" w:rsidRPr="00D760BD" w:rsidRDefault="00B815F0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0CBF6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D8E6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300DCF2E" w14:textId="47D55089" w:rsidR="00CA621E" w:rsidRPr="00D760BD" w:rsidRDefault="00172364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306,1</w:t>
            </w:r>
            <w:r w:rsidR="00B815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E1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1DA8D" w14:textId="62E4FCA9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A079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25126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FED1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7F787" w14:textId="2F287875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B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614FE443" w14:textId="1CE7829A" w:rsidR="00CA621E" w:rsidRPr="00D760BD" w:rsidRDefault="00B815F0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333,22 </w:t>
            </w:r>
          </w:p>
        </w:tc>
      </w:tr>
      <w:tr w:rsidR="00207CE1" w:rsidRPr="00FB5BCD" w14:paraId="40B8BBEB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7219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Потери при передаче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122C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5745C892" w14:textId="284076C2" w:rsidR="00207CE1" w:rsidRPr="00D760BD" w:rsidRDefault="00207CE1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C77C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C1F5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5A4AB407" w14:textId="4436EAB4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781,19</w:t>
            </w:r>
            <w:r w:rsidR="008E1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95A90" w14:textId="05BDB9B0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4475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1A65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7AB0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A0231" w14:textId="3EA1F5B3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B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3B72DDEE" w14:textId="62E3BB17" w:rsidR="00207CE1" w:rsidRPr="00D760BD" w:rsidRDefault="00207CE1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850,16 </w:t>
            </w:r>
          </w:p>
        </w:tc>
      </w:tr>
      <w:tr w:rsidR="00207CE1" w:rsidRPr="00FB5BCD" w14:paraId="3B679F42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DF2A7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2A0B2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BB71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AB7F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FEEF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080E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F11A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478A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466D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B3D3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78C3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C01A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0F47255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5870A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A38DE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452E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D088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63F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363B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5B98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C2E0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F0AF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4EE6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A367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744C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33395307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075A3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DD1CB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641F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CBBA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7CE3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FA21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A6BC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685B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3B88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C171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EE90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FA92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E23E513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2F1C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1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369DD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1310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3C3F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1F1C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58D0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10E2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9C81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CC5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2DEB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788B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3E98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4E6956A8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60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BFEBD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866A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73E9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998A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1F82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3CC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D142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BEE9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E0F4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D9FA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31A6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A4D9D67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E586D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N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32EE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14.N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C386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D90E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BD51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9B20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FDA6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AD19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6CFA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98FB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C1D7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3A6A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9F18A03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C437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63920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A603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AAEF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648E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7178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ED24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538F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759C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B554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22FC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F894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6B3F2D81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8512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F4579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9252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2F5C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AA38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FAD7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F402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D8E7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EFA5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7B62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3AD0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14AC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6211FE18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18D18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ECCD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4A54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55A7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CD15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6BF7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CAE3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480B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A0B2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A8C9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06A4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8FA9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6B33F7A4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DC1F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475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5266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E07F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384F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FC39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FD1A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B8E8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778C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0687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994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C3E0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40AE635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046C3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78E2A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5CD9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D7FC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D138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1CD2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8E93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9150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03D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5157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53F3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6D17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71310C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63242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3018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E026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E7D3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6540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1D74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D612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768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3C15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D8F6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3705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947C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DD35B2C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795B0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629EC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32A4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A18E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9018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B40D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3C24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0274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EDB2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B432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5DE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D0AC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51A528E3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D6986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5F88C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CD58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9370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0EB6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46D0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72A0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4979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7C95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4718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5826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92C4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CFD0FDC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E7F08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C255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0F60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B8E0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4D62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8325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018D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58C6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924C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42DA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806D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BD95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42160AFD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62212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организации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5DA65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FD9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8DD8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7630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FDB5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EE3E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ABD3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A05D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E72D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8F10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49A7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188E6CBE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06440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2CB03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2EAD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6F44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6CD1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5EDA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9F4E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543B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2CE3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E09E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F527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B6DC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6C91FCAA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E7085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Использование ТЭР в качестве сырья и на </w:t>
            </w:r>
            <w:r w:rsidRPr="00FB5BCD">
              <w:rPr>
                <w:rFonts w:ascii="Times New Roman" w:hAnsi="Times New Roman" w:cs="Times New Roman"/>
              </w:rPr>
              <w:lastRenderedPageBreak/>
              <w:t>нетопливные нужды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F5A56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95BA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ECBC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D23A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EAAA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54D0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85A9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8E97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054B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EC0F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D2DC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3796E9A3" w14:textId="77777777" w:rsidR="00D760BD" w:rsidRDefault="00D760BD" w:rsidP="00D760B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ПРОНОЗНЫЙ ТОПЛИВНО-ЭНЕРГЕТИЧЕСКИЙ БАЛАНС</w:t>
      </w:r>
    </w:p>
    <w:p w14:paraId="338DF100" w14:textId="77777777" w:rsidR="00D760BD" w:rsidRPr="001E7238" w:rsidRDefault="004B026A" w:rsidP="00D760B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Большедворского</w:t>
      </w:r>
      <w:r w:rsidR="00D760BD">
        <w:rPr>
          <w:rFonts w:ascii="Times New Roman" w:hAnsi="Times New Roman" w:cs="Times New Roman"/>
          <w:b/>
          <w:sz w:val="28"/>
        </w:rPr>
        <w:t xml:space="preserve"> сельского поселения Бокситогорского муниципального района Ленинградской области до 2035 года, </w:t>
      </w:r>
      <w:proofErr w:type="spellStart"/>
      <w:r w:rsidR="00D760BD">
        <w:rPr>
          <w:rFonts w:ascii="Times New Roman" w:hAnsi="Times New Roman" w:cs="Times New Roman"/>
          <w:b/>
          <w:sz w:val="28"/>
        </w:rPr>
        <w:t>т.у.т</w:t>
      </w:r>
      <w:proofErr w:type="spellEnd"/>
      <w:r w:rsidR="00D760BD">
        <w:rPr>
          <w:rFonts w:ascii="Times New Roman" w:hAnsi="Times New Roman" w:cs="Times New Roman"/>
          <w:b/>
          <w:sz w:val="28"/>
        </w:rPr>
        <w:t>.</w:t>
      </w:r>
    </w:p>
    <w:tbl>
      <w:tblPr>
        <w:tblW w:w="148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3"/>
        <w:gridCol w:w="473"/>
        <w:gridCol w:w="1387"/>
        <w:gridCol w:w="901"/>
        <w:gridCol w:w="1519"/>
        <w:gridCol w:w="1268"/>
        <w:gridCol w:w="839"/>
        <w:gridCol w:w="1756"/>
        <w:gridCol w:w="881"/>
        <w:gridCol w:w="1655"/>
        <w:gridCol w:w="888"/>
        <w:gridCol w:w="1020"/>
      </w:tblGrid>
      <w:tr w:rsidR="00F92285" w:rsidRPr="00FB5BCD" w14:paraId="06C57EFD" w14:textId="77777777" w:rsidTr="008E1B36">
        <w:trPr>
          <w:tblHeader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635E38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2286A6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947542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Уголь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632E7B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Сырая нефть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FB05CA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19FFCF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77718D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Прочее твердое топливо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4C27C2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Гидроэнергия и НВИЭ (нетрадиционные и возобновляемые источники энергии)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9E08EF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Атомная энергия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C968EF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CB3D77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01D140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Всего</w:t>
            </w:r>
          </w:p>
        </w:tc>
      </w:tr>
      <w:tr w:rsidR="00F92285" w:rsidRPr="00FB5BCD" w14:paraId="058200EA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5514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AFDF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C931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2B37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BB06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A2C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85B5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40A9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8213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F48A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3B48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20BF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285" w:rsidRPr="00FB5BCD" w14:paraId="28F6BF18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9BFFC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7227A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28CC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025D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921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23D7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DCF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C51F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0D4A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A204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4D39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6A14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285" w:rsidRPr="00FB5BCD" w14:paraId="714FE85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DD76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E7D64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D246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AF47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139A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E370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2D72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4962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1761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B357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F783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3A93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0A9C514E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13C61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628E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D2E8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F5C8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E165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CCDC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ECC3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C548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3D25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9A49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BB27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A138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5E9CE77D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7CB58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0B6AD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CDE2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3F0D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C0E9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7F16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4A14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C2F1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70FF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D7B8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8FEB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0014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0E18F802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8E3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Статистическое</w:t>
            </w:r>
          </w:p>
          <w:p w14:paraId="208090D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расхождение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26EC9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1029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C3DB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90C9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4FF0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7B6C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B11D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70A3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0B06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C755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EC2E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7E2DC1B2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F2C81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B5183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30A2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91B7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E640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0B0F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2E68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386D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7C05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B91B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202D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367B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2E68C033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CC60C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681E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12E2D9C2" w14:textId="2977988F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1196,85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8A29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2871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58D68B4C" w14:textId="4AA12F98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13555,43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D70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8CB8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5415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8F9D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515A8" w14:textId="44F872BF" w:rsidR="00D760BD" w:rsidRPr="00D760BD" w:rsidRDefault="006E6295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51CC8720" w14:textId="464AC2B4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14 752,28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92285" w:rsidRPr="00FB5BCD" w14:paraId="33D8E50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23BB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AD25A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4708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CEC5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3B08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80C9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8367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DD70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028E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DE03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F5D9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6723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1DF4A9B4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6FBBC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42BF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6598A12A" w14:textId="58EA67D2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1196,85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BA5B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0648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7EDE2240" w14:textId="6CCDD699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13555,43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4F7D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415D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EDA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B341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A9CC4" w14:textId="0A56EFAB" w:rsidR="00D760BD" w:rsidRPr="00D760BD" w:rsidRDefault="006E6295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009CE472" w14:textId="002AD4DD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14 752,28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92285" w:rsidRPr="00FB5BCD" w14:paraId="1B7782C5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F3263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Электрокотельные и теплоутилизационные установки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CD6B2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53AD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F0B3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E374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AEFF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49C6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165A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574A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4BB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986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8051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338FE998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0836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Преобразование энергетических </w:t>
            </w:r>
            <w:r w:rsidRPr="00FB5BCD">
              <w:rPr>
                <w:rFonts w:ascii="Times New Roman" w:hAnsi="Times New Roman" w:cs="Times New Roman"/>
              </w:rPr>
              <w:lastRenderedPageBreak/>
              <w:t>ресурсов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CE27A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92BA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D5F0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30E1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183D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CB5D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9AD7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F668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DDFE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4637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9647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31FB6EB4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1472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Переработка нефти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49D2E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ED60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504E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B287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CC0A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711C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1834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5933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E1BD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000E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F249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1F15B334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2AB9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C6151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E4E7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6317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42EB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215C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941B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AD09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0F2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F299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B699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E704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5AFE6024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884D8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D19B9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0C47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D152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1DEA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8545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837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1245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BDCE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0FD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8921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9390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E1F1C" w:rsidRPr="00FB5BCD" w14:paraId="10381E40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B3CA9" w14:textId="77777777" w:rsidR="007E1F1C" w:rsidRPr="00FB5BCD" w:rsidRDefault="007E1F1C" w:rsidP="007E1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31BB4" w14:textId="77777777" w:rsidR="007E1F1C" w:rsidRPr="00FB5BCD" w:rsidRDefault="007E1F1C" w:rsidP="007E1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3D1A890E" w14:textId="3178685B" w:rsidR="007E1F1C" w:rsidRPr="00D760BD" w:rsidRDefault="007E1F1C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14 49,57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8AE8F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D80EF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7CE83A9F" w14:textId="329C4062" w:rsidR="007E1F1C" w:rsidRPr="00D760BD" w:rsidRDefault="007E1F1C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561,34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DD1E1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9A923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A7C0F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604D9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4B18D" w14:textId="5B84F28C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15AC5B52" w14:textId="7C5598D2" w:rsidR="007E1F1C" w:rsidRPr="00D760BD" w:rsidRDefault="007E1F1C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610,91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B5625" w:rsidRPr="00FB5BCD" w14:paraId="0D596105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D3F5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Потери при передаче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3A80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5471C997" w14:textId="44705DAF" w:rsidR="006B5625" w:rsidRPr="00D760BD" w:rsidRDefault="006B562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126,45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F96C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7F98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3E0B9FF5" w14:textId="5F71A79B" w:rsidR="006B5625" w:rsidRPr="00D760BD" w:rsidRDefault="006B562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1432,18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4488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F4AA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063F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8503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9A153" w14:textId="1659D86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226EBD1A" w14:textId="5730F521" w:rsidR="006B5625" w:rsidRPr="00D760BD" w:rsidRDefault="006B562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1558,63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B5625" w:rsidRPr="00FB5BCD" w14:paraId="046F5F82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BB6BD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E33CC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5E95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6368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5C2A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9B86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3D3D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3583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D1AB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6B04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614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F8CF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25" w:rsidRPr="00FB5BCD" w14:paraId="062D39A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FC33C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1B9CD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1C19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DA39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8AB2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A907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61AB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CFD9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9220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C669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9E56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2CC8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369F43C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970A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34485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8841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F1E9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5A3A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52AB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4ACE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9445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FF9E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2D82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B23B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5EB4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722776C1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80C5A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1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E911E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1FD1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8643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905E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4D8D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FB39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A12A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B811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2E1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80C6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1B20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622D9D8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3BD93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AD28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BC20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E7E8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9A70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AE15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46A6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1CA8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46FB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EC04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36D4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46F4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7C53E0FF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140BA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N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CDCA3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14.N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9347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F0F4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AD4C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1EB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19B3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C581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B117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8D54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B95C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D027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087B615B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B9411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C2CB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C287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9621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474F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8813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3335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5683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B2CF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8E1A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5F9B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AD6B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31EF8DA0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288C0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4D310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1F83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B168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C827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5593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C219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187C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3BD8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AE01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4FDA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4856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7276B44F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90399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BE192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9617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D4B1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61C3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5AE5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F292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9E72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88E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2CA0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E72B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4E65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27073DD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026D2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E2452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45C6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A4DC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7EF5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5C11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D32B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FB2D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D589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D962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6B14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B0F4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5455EB4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C2969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D85DA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4B47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C22E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2F01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0D6A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998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641B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4888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6D54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1A32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D8B4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3377E9AB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FE89E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EFD4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90B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8FB0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2EBA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70A5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34BB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CB59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E992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725D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3A8C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EEE4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1869C1E8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C10BA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A6D9C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BE2C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87FF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1974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6089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360D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7F55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C22D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22F5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FA36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B9AA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794318FC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99B4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55F9D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DFF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A60C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F559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3242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F8D2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774A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2EFD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7649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AE71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6A2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0B0788C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2772E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2EE7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2FB0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55DC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AE55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D433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7DA6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1E02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1305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8D40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02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507C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25" w:rsidRPr="00FB5BCD" w14:paraId="601DD143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6F1F7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организации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D68FE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D76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253E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8AC1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DCD0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FA95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024A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A0CE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DE0A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FF4E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32F6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25" w:rsidRPr="00FB5BCD" w14:paraId="036F3413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1F18C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C6B84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570E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958D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1DA7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5EC9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1C73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3DCD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C4B4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0792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3790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7929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25" w:rsidRPr="00FB5BCD" w14:paraId="5086D648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D7D7D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Использование ТЭР в качестве сырья и на </w:t>
            </w:r>
            <w:r w:rsidRPr="00FB5BCD">
              <w:rPr>
                <w:rFonts w:ascii="Times New Roman" w:hAnsi="Times New Roman" w:cs="Times New Roman"/>
              </w:rPr>
              <w:lastRenderedPageBreak/>
              <w:t>нетопливные нужды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41447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AC8E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A08F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74E7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9F77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62CB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89E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A600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3936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A0D7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25EA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5FD77447" w14:textId="77777777" w:rsidR="00D760BD" w:rsidRDefault="00D76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4A5C0" w14:textId="77777777" w:rsidR="00D760BD" w:rsidRDefault="00D76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760BD" w:rsidSect="00FE549E">
          <w:pgSz w:w="15840" w:h="12240" w:orient="landscape"/>
          <w:pgMar w:top="1134" w:right="568" w:bottom="616" w:left="426" w:header="720" w:footer="720" w:gutter="0"/>
          <w:cols w:space="720"/>
          <w:noEndnote/>
          <w:docGrid w:linePitch="299"/>
        </w:sectPr>
      </w:pPr>
    </w:p>
    <w:p w14:paraId="4CA7AE69" w14:textId="77777777" w:rsidR="00F07080" w:rsidRPr="001E7238" w:rsidRDefault="000651AD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  <w:szCs w:val="24"/>
        </w:rPr>
        <w:t>2</w:t>
      </w:r>
    </w:p>
    <w:p w14:paraId="57DACF0E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00462EEC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1F82B741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74BCEFD6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0F49C7F3" w14:textId="77777777" w:rsidR="00F07080" w:rsidRPr="001E7238" w:rsidRDefault="00F07080" w:rsidP="001E723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C887BA3" w14:textId="77777777" w:rsidR="00F07080" w:rsidRPr="00757EE3" w:rsidRDefault="0076470F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ПРОГНОЗНЫЙ </w:t>
      </w:r>
      <w:r w:rsidR="00A058E1" w:rsidRPr="00757EE3">
        <w:rPr>
          <w:rFonts w:ascii="Times New Roman" w:hAnsi="Times New Roman" w:cs="Times New Roman"/>
          <w:b/>
          <w:bCs/>
          <w:sz w:val="28"/>
          <w:szCs w:val="24"/>
        </w:rPr>
        <w:t>ОДНОПРОДУКТОВЫЙ ТОПЛИВНО-ЭНЕРГЕТИЧЕСКИЙ БАЛАНС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УГЛЯ</w:t>
      </w:r>
    </w:p>
    <w:p w14:paraId="3AFBE532" w14:textId="77777777" w:rsidR="00757EE3" w:rsidRPr="00757EE3" w:rsidRDefault="004B026A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</w:t>
      </w:r>
      <w:r w:rsidR="0076470F">
        <w:rPr>
          <w:rFonts w:ascii="Times New Roman" w:hAnsi="Times New Roman" w:cs="Times New Roman"/>
          <w:b/>
          <w:bCs/>
          <w:sz w:val="28"/>
          <w:szCs w:val="24"/>
        </w:rPr>
        <w:t>до 2035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  <w:r w:rsidR="0076470F">
        <w:rPr>
          <w:rFonts w:ascii="Times New Roman" w:hAnsi="Times New Roman" w:cs="Times New Roman"/>
          <w:b/>
          <w:bCs/>
          <w:sz w:val="28"/>
          <w:szCs w:val="24"/>
        </w:rPr>
        <w:t>а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FF42A3" w14:paraId="2AF43A05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9485DB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E00278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CB7C40" w14:textId="77777777" w:rsidR="00FF42A3" w:rsidRDefault="0076470F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2030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6A881A" w14:textId="77777777" w:rsidR="00FF42A3" w:rsidRDefault="0076470F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2035 г.</w:t>
            </w:r>
          </w:p>
        </w:tc>
      </w:tr>
      <w:tr w:rsidR="00FF42A3" w14:paraId="655A1D90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628CEF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C592BA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9AC49B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7562BF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7B7E14" w14:paraId="2A6A6ACA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D17E5" w14:textId="77777777" w:rsidR="007B7E14" w:rsidRDefault="007B7E14" w:rsidP="007B7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A8C53" w14:textId="77777777" w:rsidR="007B7E14" w:rsidRDefault="007B7E14" w:rsidP="007B7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627B8" w14:textId="77777777" w:rsidR="007B7E14" w:rsidRPr="007B7E14" w:rsidRDefault="007B7E14" w:rsidP="007B7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E6FF9" w14:textId="77777777" w:rsidR="007B7E14" w:rsidRPr="007B7E14" w:rsidRDefault="007B7E14" w:rsidP="007B7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70F33679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F9E39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DE8D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7AC01" w14:textId="0760AF8A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E619B" w14:textId="233AF2F6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3403890D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DB585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98902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9D575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EF180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5CF83DE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D917E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3331D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CBD0C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D4336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58A01B8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B3469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67F27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8E14D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7EA31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5D41993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C6CE4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A1822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C97C3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6CB4A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011F1759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0C4AD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602EF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B3563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BD109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3A46992D" w14:textId="77777777" w:rsidTr="00580012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F52FA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F09A7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2121FEC" w14:textId="49A9845E" w:rsidR="005377A5" w:rsidRPr="007B7E14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4 393,20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C5F9792" w14:textId="3A3895A1" w:rsidR="005377A5" w:rsidRPr="007B7E14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8054,20 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377A5" w14:paraId="18477231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F24B8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08AB9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6B9EB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736A1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49CAD1A4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48205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CB77B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087D655" w14:textId="77B821EE" w:rsidR="00580012" w:rsidRPr="007B7E14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4 393,20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6363CE4" w14:textId="27D115B6" w:rsidR="00580012" w:rsidRPr="007B7E14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8054,20 </w:t>
            </w:r>
          </w:p>
        </w:tc>
      </w:tr>
      <w:tr w:rsidR="00580012" w14:paraId="0BC81D1A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9601E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902B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9F993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8671A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4508B721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11AF5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3D870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2F356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E2259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347EAAE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63E22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A93B1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0B228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A5F5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54B9ADDA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F465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A836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09DF9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94E31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248FF96F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F6E5E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9F4BF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F331A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660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7D7EB9C4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0E2B4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5E2E4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33E13F4" w14:textId="3510442C" w:rsidR="00580012" w:rsidRPr="001C39F6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181,93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F904A4A" w14:textId="0342A559" w:rsidR="00580012" w:rsidRPr="001C39F6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333,54 </w:t>
            </w:r>
          </w:p>
        </w:tc>
      </w:tr>
      <w:tr w:rsidR="00580012" w14:paraId="3941FAD9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99FF3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D79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E816D90" w14:textId="333B0007" w:rsidR="00580012" w:rsidRPr="001C39F6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464,16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6551636" w14:textId="2ECDF6FD" w:rsidR="00580012" w:rsidRPr="001C39F6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850,95 </w:t>
            </w:r>
          </w:p>
        </w:tc>
      </w:tr>
      <w:tr w:rsidR="00580012" w14:paraId="451F217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11998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FAFF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F5999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D1081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306C0D9B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3D521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4395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89D17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F5712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39EBBDF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2B266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2CAA5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502B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714F4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7B3A993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47BB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BB98F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A69C2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803E8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5BCF8DA7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5E80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3C609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13185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584AC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0551F72D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A3156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378C6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D172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EEB9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53FFF86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4269B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9D70F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C309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1F2E4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7BB97726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996F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1F5E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4374C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5346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1E1002FA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DB0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B5684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2B78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8A5D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06DA725B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EF5A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3EB4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5DF2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FC021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6AA63C1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1C1AA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F3781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111C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4B952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20AEAAB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BBB70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267F2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A617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AE98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602B008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851E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AC5E9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758B4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2E228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1ABA543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03FB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A29C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265E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27B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69D3E082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D20D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28D2F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F2840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819D4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0058DD3B" w14:textId="77777777" w:rsidR="00F07080" w:rsidRDefault="00A7327C" w:rsidP="00A7327C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территорию муниципального образования уголь доставляется из-за п</w:t>
      </w:r>
      <w:r>
        <w:rPr>
          <w:rFonts w:ascii="Times New Roman" w:hAnsi="Times New Roman" w:cs="Times New Roman"/>
          <w:i/>
          <w:sz w:val="24"/>
          <w:szCs w:val="24"/>
        </w:rPr>
        <w:t>ределов Бокситогорского района. У</w:t>
      </w:r>
      <w:r w:rsidRPr="00A7327C">
        <w:rPr>
          <w:rFonts w:ascii="Times New Roman" w:hAnsi="Times New Roman" w:cs="Times New Roman"/>
          <w:i/>
          <w:sz w:val="24"/>
          <w:szCs w:val="24"/>
        </w:rPr>
        <w:t>г</w:t>
      </w:r>
      <w:r>
        <w:rPr>
          <w:rFonts w:ascii="Times New Roman" w:hAnsi="Times New Roman" w:cs="Times New Roman"/>
          <w:i/>
          <w:sz w:val="24"/>
          <w:szCs w:val="24"/>
        </w:rPr>
        <w:t>оль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потребляется котельными на производство тепловой энергии для населения.</w:t>
      </w:r>
    </w:p>
    <w:p w14:paraId="6C2BD987" w14:textId="77777777" w:rsidR="0064376E" w:rsidRPr="00757EE3" w:rsidRDefault="000E7615" w:rsidP="0064376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ПРОГНОЗНЫЙ </w:t>
      </w:r>
      <w:r w:rsidR="0064376E" w:rsidRPr="0064376E">
        <w:rPr>
          <w:rFonts w:ascii="Times New Roman" w:hAnsi="Times New Roman" w:cs="Times New Roman"/>
          <w:b/>
          <w:bCs/>
          <w:sz w:val="28"/>
          <w:szCs w:val="27"/>
        </w:rPr>
        <w:t>ОДНОПРОДУКТОВЫЙ ТОПЛИВНО-ЭНЕРГЕТИЧЕСКИЙ БАЛАНС ПРИРОДНОГО ГАЗА</w:t>
      </w:r>
      <w:r w:rsidR="0064376E">
        <w:rPr>
          <w:rFonts w:ascii="Times New Roman" w:hAnsi="Times New Roman" w:cs="Times New Roman"/>
          <w:b/>
          <w:bCs/>
          <w:sz w:val="28"/>
          <w:szCs w:val="27"/>
        </w:rPr>
        <w:t xml:space="preserve"> </w:t>
      </w:r>
      <w:r w:rsidR="001823C7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64376E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</w:t>
      </w:r>
      <w:r>
        <w:rPr>
          <w:rFonts w:ascii="Times New Roman" w:hAnsi="Times New Roman" w:cs="Times New Roman"/>
          <w:b/>
          <w:bCs/>
          <w:sz w:val="28"/>
          <w:szCs w:val="24"/>
        </w:rPr>
        <w:t>до 2035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4"/>
        </w:rPr>
        <w:t>а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0E7615" w14:paraId="156A50D5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44F99E" w14:textId="77777777" w:rsidR="000E7615" w:rsidRDefault="000E7615" w:rsidP="000E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290814" w14:textId="77777777" w:rsidR="000E7615" w:rsidRDefault="000E7615" w:rsidP="000E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27AD66" w14:textId="77777777" w:rsidR="000E7615" w:rsidRDefault="000E7615" w:rsidP="000E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2030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33FC7E" w14:textId="77777777" w:rsidR="000E7615" w:rsidRDefault="000E7615" w:rsidP="000E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2035 г.</w:t>
            </w:r>
          </w:p>
        </w:tc>
      </w:tr>
      <w:tr w:rsidR="0064376E" w14:paraId="1D716196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ABB3F4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235070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D1A664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E90BAB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1960E4" w14:paraId="64D00DEF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96F64" w14:textId="77777777" w:rsidR="001960E4" w:rsidRPr="0011757B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31622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50924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C8E68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0B7AEFD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38815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84394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55636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94076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E4" w14:paraId="3097F51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F15FF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B8EC9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182E0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67449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3F8AB5C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2C574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D945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4F5A5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0A304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14E2AD2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B9D22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7EA09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A1617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E3A63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3360868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87133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BA3CB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77CA9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63809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3C8F73B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62ABC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23688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2B6C7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AD30C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73B43721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ECB9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46CB8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D8B9DD2" w14:textId="2E890F78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49 756,85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0324600" w14:textId="5B234AFB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91 220,90 </w:t>
            </w:r>
          </w:p>
        </w:tc>
      </w:tr>
      <w:tr w:rsidR="00CC3E77" w14:paraId="3D5E631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3D19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D7225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09D74" w14:textId="68F21E5D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544D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D103473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D312A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40C19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3F0EDE1" w14:textId="74005799" w:rsidR="00CC3E77" w:rsidRPr="00CC3E77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49 756,85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CE29F91" w14:textId="4C2D6F4F" w:rsidR="00CC3E77" w:rsidRPr="00CC3E77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E77">
              <w:rPr>
                <w:rFonts w:ascii="Times New Roman" w:hAnsi="Times New Roman" w:cs="Times New Roman"/>
                <w:sz w:val="20"/>
                <w:szCs w:val="20"/>
              </w:rPr>
              <w:t xml:space="preserve">91 220,90 </w:t>
            </w:r>
          </w:p>
        </w:tc>
      </w:tr>
      <w:tr w:rsidR="00CC3E77" w14:paraId="0A8799F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8F12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822B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77249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824C7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45CE3691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B8BDB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10E38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B3162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22CD2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D12A1B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0295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EA38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36ED8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02C5D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2C4739F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37ABF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8B5DF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60699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80C93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18D9AF8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6CAE3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2355E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614E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C3C1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16F9F726" w14:textId="77777777" w:rsidTr="00CC3E77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F5C8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C9CE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F1B194F" w14:textId="490694BC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2060,48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4DA6E708" w14:textId="06A58332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3777,55 </w:t>
            </w:r>
          </w:p>
        </w:tc>
      </w:tr>
      <w:tr w:rsidR="00CC3E77" w14:paraId="54567D94" w14:textId="77777777" w:rsidTr="00CC3E77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B2D19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DC5B8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EA6C8B6" w14:textId="34652E44" w:rsidR="00CC3E77" w:rsidRPr="001960E4" w:rsidRDefault="008E1B36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5256,98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F6EAFAD" w14:textId="28ACC244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9637,81 </w:t>
            </w:r>
          </w:p>
        </w:tc>
      </w:tr>
      <w:tr w:rsidR="00CC3E77" w14:paraId="0565FBB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68D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DC96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560F2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4F19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1790071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7441F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D3785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7D67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C45D7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F99750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C1FB3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8D30E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5AB0C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FBD2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6B6FD39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BC69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F67E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1CDE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5E219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8547D1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52105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09CA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6725B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F608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589713E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0336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FB70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E4B01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06B0A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07228EA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38ABE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E5E3C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1FB0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78C6A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0A3AA47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890B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383DB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6532F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1F7C3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7368688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46504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400A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8E07B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886C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2C48E80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FA94A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E3B0C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C19EB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B2F0D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5A0435B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A3A6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E2295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1805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4D3F5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1C30405B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EAEC2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3488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24D38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91FA8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599963A2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1B21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AA7D9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C61B35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0E95E5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2F646BE3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017D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F72B6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0A7A0" w14:textId="5ABF131A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B9A89" w14:textId="4C4CA98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7C189A1C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BAF7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662F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E3F59" w14:textId="6F4CB711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F0E89C" w14:textId="341084D3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5E570E7E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D24AC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4C81A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0D83B0" w14:textId="6D17F338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819C54" w14:textId="78C451E4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BCA8F81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3D8A8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B798C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2EBDD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F6EC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64F02A51" w14:textId="77777777" w:rsidR="0064376E" w:rsidRDefault="0064376E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945930" w14:textId="77777777" w:rsidR="000F78B1" w:rsidRDefault="000F78B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122E78A2" w14:textId="77777777" w:rsidR="000F78B1" w:rsidRPr="00757EE3" w:rsidRDefault="00F847CC" w:rsidP="000F78B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ПРОГНОЗНЫЙ </w:t>
      </w:r>
      <w:r w:rsidR="000F78B1" w:rsidRPr="0064376E">
        <w:rPr>
          <w:rFonts w:ascii="Times New Roman" w:hAnsi="Times New Roman" w:cs="Times New Roman"/>
          <w:b/>
          <w:bCs/>
          <w:sz w:val="28"/>
          <w:szCs w:val="27"/>
        </w:rPr>
        <w:t xml:space="preserve">ОДНОПРОДУКТОВЫЙ ТОПЛИВНО-ЭНЕРГЕТИЧЕСКИЙ БАЛАНС </w:t>
      </w:r>
      <w:r w:rsidR="000F78B1">
        <w:rPr>
          <w:rFonts w:ascii="Times New Roman" w:hAnsi="Times New Roman" w:cs="Times New Roman"/>
          <w:b/>
          <w:bCs/>
          <w:sz w:val="28"/>
          <w:szCs w:val="27"/>
        </w:rPr>
        <w:t xml:space="preserve">ТВЕРДОГО ТОПЛИВА (ДРОВА) </w:t>
      </w:r>
      <w:r w:rsidR="001823C7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0F78B1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>до 2035</w:t>
      </w:r>
      <w:r w:rsidR="000F78B1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4"/>
        </w:rPr>
        <w:t>а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F847CC" w14:paraId="22142B55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D68B7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AFFE17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B366E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2030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7EE49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2035 г.</w:t>
            </w:r>
          </w:p>
        </w:tc>
      </w:tr>
      <w:tr w:rsidR="000F78B1" w14:paraId="74AD75C9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CF1160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DA843C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0FF571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47F5CC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F847CC" w14:paraId="5D391CEE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CA8B0" w14:textId="77777777" w:rsidR="00F847CC" w:rsidRPr="0011757B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плот.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04DC4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42C4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34BA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29B25DE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7AE3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2CF4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63D8B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CF3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CC" w14:paraId="0895DF1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8713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BCA62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FDA0E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D3DB9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605BD7A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2D94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A82FF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050C4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7712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335332D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C10C2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BB11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5147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029D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3031289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2525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DFDE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2F53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523F5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69FB1BF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F511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5F11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DBE44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90D2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DA7CED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D8BE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E0D3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CE19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696E7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47CC" w14:paraId="2EDF4D2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8084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20EF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3FF28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5F92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4E4CB3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01807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6A13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4225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6F9A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47CC" w14:paraId="4F732C8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502B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67C2D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6A5A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F148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F8C7D9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FF45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D510D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0FF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0C2C2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210FC21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BFAE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4538C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5D21D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A7B7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512E2BC4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61D8F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8E70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460A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C7700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5F7875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E63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9373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879E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A220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D69FCD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EC0B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3C5E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B38A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A5349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358D3B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4F45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D436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EC16B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F1657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8968FA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F9BC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70764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35DB8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F463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CC" w14:paraId="04AAF8E1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2501D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83CF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837DB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3C21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4F0CE15B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A8C82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D169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9787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09CD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90D197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E3B52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69BC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2AC6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C00F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4BC3570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76E29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9D2A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2BCC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24C3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D6BE0A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DF74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ACA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F2855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AECD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2906F18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6082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3EE3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6FF0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2DF8D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F93447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D731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4C3B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4600E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5AB2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1444B4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57E0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026B7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9E3F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C52E0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6D09BA4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8C39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4B87F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6B9E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69DA0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836165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BDD49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4F96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1EED7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48DF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569DDE8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2EB0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E6D9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F06B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21BB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3AD2197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F7B0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E762F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8B1F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0C56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5415A77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78A9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B8B6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0E1FE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A7775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CC" w14:paraId="0CA887D9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6192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0E63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C59B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9BE5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5E2F4BC2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03AB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86E3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A277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93CD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3FCE3F94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A3AE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27934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065BB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B865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6669E788" w14:textId="77777777" w:rsidR="000F78B1" w:rsidRDefault="000F78B1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E43349" w14:textId="77777777" w:rsidR="00DA1BC1" w:rsidRDefault="00DA1BC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58903A0E" w14:textId="77777777" w:rsidR="00DA1BC1" w:rsidRPr="00757EE3" w:rsidRDefault="00E66C5E" w:rsidP="00DA1BC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ПРОГНОЗНЫЙ </w:t>
      </w:r>
      <w:r w:rsidR="00DA1BC1" w:rsidRPr="0064376E">
        <w:rPr>
          <w:rFonts w:ascii="Times New Roman" w:hAnsi="Times New Roman" w:cs="Times New Roman"/>
          <w:b/>
          <w:bCs/>
          <w:sz w:val="28"/>
          <w:szCs w:val="27"/>
        </w:rPr>
        <w:t xml:space="preserve">ОДНОПРОДУКТОВЫЙ ТОПЛИВНО-ЭНЕРГЕТИЧЕСКИЙ БАЛАНС </w:t>
      </w:r>
      <w:r w:rsidR="00DA1BC1">
        <w:rPr>
          <w:rFonts w:ascii="Times New Roman" w:hAnsi="Times New Roman" w:cs="Times New Roman"/>
          <w:b/>
          <w:bCs/>
          <w:sz w:val="28"/>
          <w:szCs w:val="27"/>
        </w:rPr>
        <w:t xml:space="preserve">ТЕПЛОВОЙ ЭНЕРГИИ </w:t>
      </w:r>
      <w:r w:rsidR="001823C7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DA1BC1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</w:t>
      </w:r>
      <w:r>
        <w:rPr>
          <w:rFonts w:ascii="Times New Roman" w:hAnsi="Times New Roman" w:cs="Times New Roman"/>
          <w:b/>
          <w:bCs/>
          <w:sz w:val="28"/>
          <w:szCs w:val="24"/>
        </w:rPr>
        <w:t>до 2035 года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E667F6" w14:paraId="0B066F26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101051" w14:textId="77777777" w:rsidR="00E667F6" w:rsidRDefault="00E667F6" w:rsidP="00E6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4EB61C" w14:textId="77777777" w:rsidR="00E667F6" w:rsidRDefault="00E667F6" w:rsidP="00E6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AD4357" w14:textId="77777777" w:rsidR="00E667F6" w:rsidRDefault="00E667F6" w:rsidP="00E6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2030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FD1B1F" w14:textId="77777777" w:rsidR="00E667F6" w:rsidRDefault="00E667F6" w:rsidP="00E6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2035 г.</w:t>
            </w:r>
          </w:p>
        </w:tc>
      </w:tr>
      <w:tr w:rsidR="00DA1BC1" w14:paraId="1B629CD1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E2B416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237B12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353B87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3989A7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E66C5E" w14:paraId="5B405548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6CCE7" w14:textId="77777777" w:rsidR="00E66C5E" w:rsidRPr="0011757B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Гкал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F7EA1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9AF9E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32507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5E" w14:paraId="73858159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49FE5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6EDE2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0BAD7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C8560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06D7BC1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02C7D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7ACAC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82697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D3C1C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4DDBA7D4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68D01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C1504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EF006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B1183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554008F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256AA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3B21F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4F433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9376B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46818B62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3F62C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7A9AF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58527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1F644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63B62D1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D1207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9982B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F8CBF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78781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68ABA870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D95CA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84192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277E2A0" w14:textId="4E28C6AA" w:rsidR="008E1B36" w:rsidRPr="00E66C5E" w:rsidRDefault="00CD5E14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54 150,05 </w:t>
            </w:r>
          </w:p>
          <w:p w14:paraId="7B185A0C" w14:textId="16A6DC80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B4FB766" w14:textId="466F670A" w:rsidR="008E1B36" w:rsidRPr="00E66C5E" w:rsidRDefault="00CD5E14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99 275,10 </w:t>
            </w:r>
          </w:p>
          <w:p w14:paraId="704380A8" w14:textId="0D5A4C8A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E14" w14:paraId="3F5B82E9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9B0D3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143DB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4DAB0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65944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5722D887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9EC21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46C67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BC5CE46" w14:textId="3B6733FD" w:rsidR="008E1B36" w:rsidRPr="00E66C5E" w:rsidRDefault="00CD5E14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54 150,05 </w:t>
            </w:r>
          </w:p>
          <w:p w14:paraId="4DDF9105" w14:textId="3AD0C931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27EC623" w14:textId="35532C22" w:rsidR="008E1B36" w:rsidRPr="00E66C5E" w:rsidRDefault="00CD5E14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99 275,10 </w:t>
            </w:r>
          </w:p>
          <w:p w14:paraId="14CB5259" w14:textId="014256BE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E14" w14:paraId="730286BF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995B9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1BC84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9D36B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083F1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0A848F2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83131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3FC8B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C2EDF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EFAB3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5EC32739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3A042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7D173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B21F0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1C303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2004EA1E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4AD70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EABEE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6A83E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14A1B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63415489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6417C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B21EA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0EF30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4F4D4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7EA03309" w14:textId="77777777" w:rsidTr="007508BA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4FEC8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F37E4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9CFFBA0" w14:textId="52D0DD42" w:rsidR="007508BA" w:rsidRPr="00E66C5E" w:rsidRDefault="007508BA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2242,41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AF4DBC6" w14:textId="635C5CBB" w:rsidR="007508BA" w:rsidRPr="00E66C5E" w:rsidRDefault="007508BA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4111,09 </w:t>
            </w:r>
          </w:p>
        </w:tc>
      </w:tr>
      <w:tr w:rsidR="007508BA" w14:paraId="11B01212" w14:textId="77777777" w:rsidTr="007508BA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2E6FD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6887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E5ADD1B" w14:textId="6D1F430E" w:rsidR="007508BA" w:rsidRPr="00E66C5E" w:rsidRDefault="007508BA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5721,14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EE13B63" w14:textId="695E5A75" w:rsidR="007508BA" w:rsidRPr="00E66C5E" w:rsidRDefault="007508BA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10488,76 </w:t>
            </w:r>
          </w:p>
        </w:tc>
      </w:tr>
      <w:tr w:rsidR="007508BA" w14:paraId="3E23539F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1EC7F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A8135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B8328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35227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2BE1301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BD01A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B716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95A80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1A62F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12606B16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DD197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E90C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4228B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DED96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19B5C18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8EB6F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CBCE4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7602E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8705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5FF8374C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D40E9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01CB0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95119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8F8A8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398780F4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E3886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B4552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F300F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37E0C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6780F94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AEE6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7BBA2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5F8C3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5328C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1EBA6375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8F402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5E64A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07E80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1B145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6B26A2CF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64C9A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5ACA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C598E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477DA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08966BD4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0DD6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9A796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ED4B2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29B22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53EF0122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35CE4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F4523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0CEE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8EFA9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5F5E5F6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B4DEB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8FEAC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EDF34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5BC1C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04EB8386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FCFF5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9D168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34FBB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6A7AD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1783A8AE" w14:textId="77777777" w:rsidTr="00CD5E1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15FD4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6320A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49A844B" w14:textId="63C12340" w:rsidR="007508BA" w:rsidRPr="005426A1" w:rsidRDefault="005426A1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6A1">
              <w:rPr>
                <w:rFonts w:ascii="Times New Roman" w:hAnsi="Times New Roman" w:cs="Times New Roman"/>
                <w:sz w:val="20"/>
                <w:szCs w:val="20"/>
              </w:rPr>
              <w:t xml:space="preserve">30 158,40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6D22936" w14:textId="755A6CDA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A2372A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90,40 </w:t>
            </w:r>
          </w:p>
        </w:tc>
      </w:tr>
      <w:tr w:rsidR="007508BA" w14:paraId="205BBB7D" w14:textId="77777777" w:rsidTr="00CD5E1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AC732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8948B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A9767FF" w14:textId="15B1B9AC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5 610,88</w:t>
            </w:r>
            <w:r w:rsidR="008E1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D7D70C4" w14:textId="290EE394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10 286,62</w:t>
            </w:r>
            <w:r w:rsidRPr="005426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508BA" w14:paraId="7D784AF6" w14:textId="77777777" w:rsidTr="00CD5E1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46B4B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527FD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8DBE59D" w14:textId="5E2CBCF8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4 661,84</w:t>
            </w:r>
            <w:r w:rsidRPr="005426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7045D32" w14:textId="3B3D6C53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8 546,71</w:t>
            </w:r>
            <w:r w:rsidRPr="005426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7508BA" w14:paraId="571CC21C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0ACB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DB660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A63EF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88040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054F821E" w14:textId="77777777" w:rsidR="00DA1BC1" w:rsidRPr="00A7327C" w:rsidRDefault="00DA1BC1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3F797C" w14:textId="77777777" w:rsidR="001E7238" w:rsidRDefault="001E7238" w:rsidP="001E7238">
      <w:pPr>
        <w:pStyle w:val="a3"/>
      </w:pPr>
      <w:r>
        <w:br w:type="page"/>
      </w:r>
    </w:p>
    <w:p w14:paraId="5C2479EA" w14:textId="77777777" w:rsidR="00F07080" w:rsidRPr="001E7238" w:rsidRDefault="00C442E3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</w:rPr>
        <w:t>3</w:t>
      </w:r>
    </w:p>
    <w:p w14:paraId="7E65E71D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26602CF6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52A9A2B9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50D46660" w14:textId="77777777" w:rsidR="00F07080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7F68628A" w14:textId="77777777" w:rsidR="001C39F6" w:rsidRPr="001E7238" w:rsidRDefault="001C39F6" w:rsidP="001C39F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993706" w14:textId="77777777" w:rsidR="00F07080" w:rsidRPr="001E7238" w:rsidRDefault="00A058E1" w:rsidP="001E7238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238">
        <w:rPr>
          <w:rFonts w:ascii="Times New Roman" w:hAnsi="Times New Roman" w:cs="Times New Roman"/>
          <w:b/>
          <w:bCs/>
          <w:sz w:val="28"/>
          <w:szCs w:val="28"/>
        </w:rPr>
        <w:t>КОЭФФИЦИЕНТЫ ПЕРЕВОДА В ТОННЫ УСЛОВНОГО ТОПЛИВА</w:t>
      </w:r>
    </w:p>
    <w:tbl>
      <w:tblPr>
        <w:tblW w:w="1048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9"/>
        <w:gridCol w:w="1418"/>
        <w:gridCol w:w="2835"/>
      </w:tblGrid>
      <w:tr w:rsidR="00F07080" w:rsidRPr="00C442E3" w14:paraId="1630A0AC" w14:textId="77777777" w:rsidTr="001C39F6">
        <w:trPr>
          <w:trHeight w:val="397"/>
          <w:tblHeader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E0DAC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Виды топливно-энергетических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3649A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B4767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Коэффициенты пересчета в условное топливо</w:t>
            </w:r>
          </w:p>
        </w:tc>
      </w:tr>
      <w:tr w:rsidR="00F07080" w:rsidRPr="00C442E3" w14:paraId="598C773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0B53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каменный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594F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09D3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0,768</w:t>
            </w:r>
          </w:p>
        </w:tc>
      </w:tr>
      <w:tr w:rsidR="00F07080" w:rsidRPr="00C442E3" w14:paraId="2A9F585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634D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бурый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647B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929A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0,467</w:t>
            </w:r>
          </w:p>
        </w:tc>
      </w:tr>
      <w:tr w:rsidR="00F07080" w:rsidRPr="00C442E3" w14:paraId="1D121B3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CBA5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Рядовой уголь месторождений: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4EF40" w14:textId="77777777" w:rsidR="00F07080" w:rsidRPr="00C442E3" w:rsidRDefault="00F07080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B2FB6" w14:textId="77777777" w:rsidR="00F07080" w:rsidRPr="00C442E3" w:rsidRDefault="00F07080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80" w:rsidRPr="00C442E3" w14:paraId="4AA5CBB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A7BA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донецкий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750E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7521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0,876</w:t>
            </w:r>
          </w:p>
        </w:tc>
      </w:tr>
      <w:tr w:rsidR="00F07080" w:rsidRPr="00C442E3" w14:paraId="489FFA9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6347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кузнецкий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8213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ED5E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0,867</w:t>
            </w:r>
          </w:p>
        </w:tc>
      </w:tr>
      <w:tr w:rsidR="00F07080" w:rsidRPr="00C442E3" w14:paraId="073CEA03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D7B9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карагандинский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89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21E2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0,726</w:t>
            </w:r>
          </w:p>
        </w:tc>
      </w:tr>
      <w:tr w:rsidR="00F07080" w:rsidRPr="00C442E3" w14:paraId="062FE04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A2F2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подмосковный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008F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4DA1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</w:tr>
      <w:tr w:rsidR="00F07080" w:rsidRPr="00C442E3" w14:paraId="3C93714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BCC8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воркутинский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2FF0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DDC2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0,822</w:t>
            </w:r>
          </w:p>
        </w:tc>
      </w:tr>
      <w:tr w:rsidR="00F07080" w:rsidRPr="00C442E3" w14:paraId="7594DD0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D719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интинский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C25B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FD89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0,649</w:t>
            </w:r>
          </w:p>
        </w:tc>
      </w:tr>
      <w:tr w:rsidR="00F07080" w:rsidRPr="00C442E3" w14:paraId="6522D88B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0ADD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челябинский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ABA0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0323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0,552</w:t>
            </w:r>
          </w:p>
        </w:tc>
      </w:tr>
      <w:tr w:rsidR="00F07080" w:rsidRPr="00C442E3" w14:paraId="541A87B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A3CA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свердловский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61C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B67D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F07080" w:rsidRPr="00C442E3" w14:paraId="62E9278B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4E8D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башкирский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67CB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C54A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0,264</w:t>
            </w:r>
          </w:p>
        </w:tc>
      </w:tr>
      <w:tr w:rsidR="00F07080" w:rsidRPr="00C442E3" w14:paraId="472C885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EF04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нерюнгринский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4225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641F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0,987</w:t>
            </w:r>
          </w:p>
        </w:tc>
      </w:tr>
      <w:tr w:rsidR="00F07080" w:rsidRPr="00C442E3" w14:paraId="1EC63E0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6C6D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якутский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64AF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7D0E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0,751</w:t>
            </w:r>
          </w:p>
        </w:tc>
      </w:tr>
      <w:tr w:rsidR="00F07080" w:rsidRPr="00C442E3" w14:paraId="388D197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5919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черемховский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F36E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A2F1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0,752</w:t>
            </w:r>
          </w:p>
        </w:tc>
      </w:tr>
      <w:tr w:rsidR="00F07080" w:rsidRPr="00C442E3" w14:paraId="415CE7F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AB3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хакасский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71CE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D7AC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0,727</w:t>
            </w:r>
          </w:p>
        </w:tc>
      </w:tr>
      <w:tr w:rsidR="00F07080" w:rsidRPr="00C442E3" w14:paraId="53D01D1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C7C6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Уголь </w:t>
            </w:r>
            <w:proofErr w:type="spellStart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канско-ачинский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D245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78B1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0,516</w:t>
            </w:r>
          </w:p>
        </w:tc>
      </w:tr>
      <w:tr w:rsidR="00F07080" w:rsidRPr="00C442E3" w14:paraId="23B796A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8E17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тувинский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F1BA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3B15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0,906</w:t>
            </w:r>
          </w:p>
        </w:tc>
      </w:tr>
      <w:tr w:rsidR="00F07080" w:rsidRPr="00C442E3" w14:paraId="459C3D1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B26A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магаданский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7F34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B926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0,701</w:t>
            </w:r>
          </w:p>
        </w:tc>
      </w:tr>
      <w:tr w:rsidR="00F07080" w:rsidRPr="00C442E3" w14:paraId="6D07208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0030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экибастузский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015E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619C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0,628</w:t>
            </w:r>
          </w:p>
        </w:tc>
      </w:tr>
      <w:tr w:rsidR="00F07080" w:rsidRPr="00C442E3" w14:paraId="1979339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8FC2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Сланцы горючие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EDEF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C0E9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07080" w:rsidRPr="00C442E3" w14:paraId="571F023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CF52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Торф топливный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6D0E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A37E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</w:tr>
      <w:tr w:rsidR="00F07080" w:rsidRPr="00C442E3" w14:paraId="6DBD70D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4D06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B996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978D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0,266</w:t>
            </w:r>
          </w:p>
        </w:tc>
      </w:tr>
      <w:tr w:rsidR="00F07080" w:rsidRPr="00C442E3" w14:paraId="259E163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F1D3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Нефть, включая газовый конденсат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552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F2C9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1E7940C1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602E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природный (естественный)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A657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317E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1,154</w:t>
            </w:r>
          </w:p>
        </w:tc>
      </w:tr>
      <w:tr w:rsidR="00F07080" w:rsidRPr="00C442E3" w14:paraId="0CA3BEF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5F0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Кокс металлургический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3588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93C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0,990</w:t>
            </w:r>
          </w:p>
        </w:tc>
      </w:tr>
      <w:tr w:rsidR="00F07080" w:rsidRPr="00C442E3" w14:paraId="4D12782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20CA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Брикеты угольные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62D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BB09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0,605</w:t>
            </w:r>
          </w:p>
        </w:tc>
      </w:tr>
      <w:tr w:rsidR="00F07080" w:rsidRPr="00C442E3" w14:paraId="00EEC6A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9692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Брикеты и </w:t>
            </w:r>
            <w:proofErr w:type="spellStart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полубрикеты</w:t>
            </w:r>
            <w:proofErr w:type="spellEnd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 торфяные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310D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92F7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</w:tr>
      <w:tr w:rsidR="00F07080" w:rsidRPr="00C442E3" w14:paraId="04A11B1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7565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Мазут топочный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7725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A3DC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1,370</w:t>
            </w:r>
          </w:p>
        </w:tc>
      </w:tr>
      <w:tr w:rsidR="00F07080" w:rsidRPr="00C442E3" w14:paraId="34C1104D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A124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Мазут флотский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D345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CFC8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6FD592F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B2F7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печное бытовое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8CBB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CCD8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1,450</w:t>
            </w:r>
          </w:p>
        </w:tc>
      </w:tr>
      <w:tr w:rsidR="00F07080" w:rsidRPr="00C442E3" w14:paraId="564BFAF3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45FF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Керосин для технических целей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2EE0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29E9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5BDE7D0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7172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Керосин осветительный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08CC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4DAE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0B93C04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F365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искусственный коксовый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1F7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5135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0,570</w:t>
            </w:r>
          </w:p>
        </w:tc>
      </w:tr>
      <w:tr w:rsidR="00F07080" w:rsidRPr="00C442E3" w14:paraId="7DE84D5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4CA9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нефтеперерабатывающих предприятий сухой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C2E4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7976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</w:tr>
      <w:tr w:rsidR="00F07080" w:rsidRPr="00C442E3" w14:paraId="378A50B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B02C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сжиженный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66AE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0EFB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1,570</w:t>
            </w:r>
          </w:p>
        </w:tc>
      </w:tr>
      <w:tr w:rsidR="00F07080" w:rsidRPr="00C442E3" w14:paraId="3EDA5A31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796F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дизельное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809D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ED4E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1,450</w:t>
            </w:r>
          </w:p>
        </w:tc>
      </w:tr>
      <w:tr w:rsidR="00F07080" w:rsidRPr="00C442E3" w14:paraId="484580C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2CD1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моторное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2A32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ADB8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2FBE240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9E98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Бензин 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078F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E94C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1,490</w:t>
            </w:r>
          </w:p>
        </w:tc>
      </w:tr>
      <w:tr w:rsidR="00F07080" w:rsidRPr="00C442E3" w14:paraId="30D4C98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81D6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Бензин авиационный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D70A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7AE4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0FE0073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5339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для реактивных двигателей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9DE8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9FE5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1A2C36F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24D4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Нефтебитум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B9DB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F730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1,350</w:t>
            </w:r>
          </w:p>
        </w:tc>
      </w:tr>
      <w:tr w:rsidR="00F07080" w:rsidRPr="00C442E3" w14:paraId="1D1F0EB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6A69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искусственный доменный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27D9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82E2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0,430</w:t>
            </w:r>
          </w:p>
        </w:tc>
      </w:tr>
      <w:tr w:rsidR="00F07080" w:rsidRPr="00C442E3" w14:paraId="5E26367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3808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7A2C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C61F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  <w:tr w:rsidR="00F07080" w:rsidRPr="00C442E3" w14:paraId="34B3BE8B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52E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1185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F274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0,1486</w:t>
            </w:r>
          </w:p>
        </w:tc>
      </w:tr>
      <w:tr w:rsidR="00F07080" w:rsidRPr="00C442E3" w14:paraId="259F3C4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1A0D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 гидравлических станций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4BA8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516F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  <w:tr w:rsidR="00F07080" w:rsidRPr="00C442E3" w14:paraId="19BB685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93AC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 атомных станций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FBD5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00B3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</w:tbl>
    <w:p w14:paraId="459EBB41" w14:textId="77777777" w:rsidR="00F07080" w:rsidRPr="00C442E3" w:rsidRDefault="00F07080" w:rsidP="00C442E3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75828ACC" w14:textId="77777777" w:rsidR="00C442E3" w:rsidRPr="00C442E3" w:rsidRDefault="00C442E3" w:rsidP="00C442E3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C442E3">
        <w:rPr>
          <w:rFonts w:ascii="Times New Roman" w:hAnsi="Times New Roman" w:cs="Times New Roman"/>
          <w:sz w:val="24"/>
        </w:rPr>
        <w:br w:type="page"/>
      </w:r>
    </w:p>
    <w:p w14:paraId="2C139A50" w14:textId="77777777" w:rsidR="00C442E3" w:rsidRDefault="00C4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3BF9D" w14:textId="77777777" w:rsidR="00F07080" w:rsidRPr="00CB23DE" w:rsidRDefault="000651AD" w:rsidP="00CB23D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A058E1" w:rsidRPr="00CB23DE">
        <w:rPr>
          <w:rFonts w:ascii="Times New Roman" w:hAnsi="Times New Roman" w:cs="Times New Roman"/>
          <w:sz w:val="24"/>
        </w:rPr>
        <w:t>4</w:t>
      </w:r>
    </w:p>
    <w:p w14:paraId="1BAAA7A1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7CED8ACD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3FF2C6F8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5FC7F288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14B02E77" w14:textId="77777777" w:rsidR="00F07080" w:rsidRDefault="00F07080" w:rsidP="001C39F6">
      <w:pPr>
        <w:pStyle w:val="a3"/>
        <w:jc w:val="center"/>
        <w:rPr>
          <w:rFonts w:ascii="Times New Roman" w:hAnsi="Times New Roman" w:cs="Times New Roman"/>
        </w:rPr>
      </w:pPr>
    </w:p>
    <w:p w14:paraId="45F343A7" w14:textId="77777777" w:rsidR="001C39F6" w:rsidRPr="00CB23DE" w:rsidRDefault="001C39F6" w:rsidP="001C39F6">
      <w:pPr>
        <w:pStyle w:val="a3"/>
        <w:jc w:val="center"/>
        <w:rPr>
          <w:rFonts w:ascii="Times New Roman" w:hAnsi="Times New Roman" w:cs="Times New Roman"/>
        </w:rPr>
      </w:pPr>
    </w:p>
    <w:p w14:paraId="20772EE4" w14:textId="77777777" w:rsidR="00F07080" w:rsidRPr="00CB23DE" w:rsidRDefault="00A058E1" w:rsidP="00CB23DE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CB23DE">
        <w:rPr>
          <w:rFonts w:ascii="Times New Roman" w:hAnsi="Times New Roman" w:cs="Times New Roman"/>
          <w:b/>
          <w:bCs/>
          <w:sz w:val="36"/>
          <w:szCs w:val="36"/>
        </w:rPr>
        <w:t>РЕЗУЛЬТАТЫ РАСЧЕТОВ РОЗНИЧНОЙ ЦЕНЫ НА ПРИРОДНЫЙ ГАЗ</w:t>
      </w:r>
    </w:p>
    <w:p w14:paraId="174EB6C6" w14:textId="77777777" w:rsidR="00F07080" w:rsidRPr="00CB23DE" w:rsidRDefault="00F07080" w:rsidP="001C39F6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498"/>
        <w:gridCol w:w="1276"/>
        <w:gridCol w:w="1417"/>
        <w:gridCol w:w="1418"/>
      </w:tblGrid>
      <w:tr w:rsidR="00F07080" w:rsidRPr="0054575B" w14:paraId="24F950D2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C68A85" w14:textId="77777777" w:rsidR="00F07080" w:rsidRPr="0054575B" w:rsidRDefault="00A058E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Группы потребителей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BCD9D1" w14:textId="77777777" w:rsidR="00F07080" w:rsidRPr="0054575B" w:rsidRDefault="00A058E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Объемные диапазоны групп потребителей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FD2E64" w14:textId="77777777" w:rsidR="00F07080" w:rsidRDefault="0025667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тр</m:t>
                  </m:r>
                </m:sub>
              </m:sSub>
            </m:oMath>
            <w:r w:rsidR="00450A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EE9C21E" w14:textId="77777777" w:rsidR="00450A3D" w:rsidRPr="0054575B" w:rsidRDefault="000651AD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C8C241" w14:textId="77777777" w:rsidR="00482FA5" w:rsidRDefault="0025667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сн</m:t>
                  </m:r>
                </m:sub>
              </m:sSub>
            </m:oMath>
            <w:r w:rsidR="00482F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8D10AC9" w14:textId="77777777" w:rsidR="00F07080" w:rsidRPr="0054575B" w:rsidRDefault="004508C7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482FA5">
              <w:rPr>
                <w:rFonts w:ascii="Times New Roman" w:hAnsi="Times New Roman" w:cs="Times New Roman"/>
                <w:sz w:val="24"/>
                <w:szCs w:val="24"/>
              </w:rPr>
              <w:t xml:space="preserve">/1000 </w:t>
            </w:r>
            <w:r w:rsidR="00A148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82F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978C52" w14:textId="77777777" w:rsidR="008353BC" w:rsidRDefault="0025667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розн</m:t>
                  </m:r>
                </m:sub>
              </m:sSub>
            </m:oMath>
            <w:r w:rsidR="00835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EEF14AF" w14:textId="77777777" w:rsidR="00F07080" w:rsidRPr="0054575B" w:rsidRDefault="000651AD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НДС</w:t>
            </w:r>
          </w:p>
        </w:tc>
      </w:tr>
      <w:tr w:rsidR="001C39F6" w:rsidRPr="0054575B" w14:paraId="7222A427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E5A90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1-я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50AB9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500 млн куб. м в год до 1 млрд куб. м в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92ED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394,51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649C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185,41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8BA5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4753,02</w:t>
            </w:r>
          </w:p>
        </w:tc>
      </w:tr>
      <w:tr w:rsidR="001C39F6" w:rsidRPr="0054575B" w14:paraId="49783F1F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05D9C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2-я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403CF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100 млн куб. м до 500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309B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398,89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9AD4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185,41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9E5F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4788,92</w:t>
            </w:r>
          </w:p>
        </w:tc>
      </w:tr>
      <w:tr w:rsidR="001C39F6" w:rsidRPr="0054575B" w14:paraId="269C33F2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A74FC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3-я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6B088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10 до 100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F01B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584,1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2693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216,11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AF3E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6558,52</w:t>
            </w:r>
          </w:p>
        </w:tc>
      </w:tr>
      <w:tr w:rsidR="001C39F6" w:rsidRPr="0054575B" w14:paraId="21963AC4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19FE2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4-я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F7A30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 до 10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F828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EDE3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EC84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9541,62</w:t>
            </w:r>
          </w:p>
        </w:tc>
      </w:tr>
      <w:tr w:rsidR="001C39F6" w:rsidRPr="0054575B" w14:paraId="2C1600A0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9250E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5-я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F583C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0,1 до 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8E0F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897,14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A740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1779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9673,90</w:t>
            </w:r>
          </w:p>
        </w:tc>
      </w:tr>
      <w:tr w:rsidR="001C39F6" w:rsidRPr="0054575B" w14:paraId="241B013D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2BE02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6-я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0424B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0,01 до 0,1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C22D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909,57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18C0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53D3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9775,78</w:t>
            </w:r>
          </w:p>
        </w:tc>
      </w:tr>
      <w:tr w:rsidR="001C39F6" w:rsidRPr="0054575B" w14:paraId="344F8966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B3DDA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7-я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0B2FB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до 0,01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F186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953,4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823B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F572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10135,01</w:t>
            </w:r>
          </w:p>
        </w:tc>
      </w:tr>
      <w:tr w:rsidR="001C39F6" w:rsidRPr="0054575B" w14:paraId="538229EF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EF29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8-я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1E152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DD01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40EB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65E7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</w:tr>
    </w:tbl>
    <w:p w14:paraId="438F8C97" w14:textId="77777777" w:rsidR="00F07080" w:rsidRPr="00464345" w:rsidRDefault="00F07080" w:rsidP="00464345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751163BB" w14:textId="77777777" w:rsidR="00757B56" w:rsidRPr="00464345" w:rsidRDefault="00757B56" w:rsidP="00464345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464345">
        <w:rPr>
          <w:rFonts w:ascii="Times New Roman" w:hAnsi="Times New Roman" w:cs="Times New Roman"/>
          <w:sz w:val="24"/>
        </w:rPr>
        <w:br w:type="page"/>
      </w:r>
    </w:p>
    <w:p w14:paraId="372BE5D6" w14:textId="77777777" w:rsidR="00F07080" w:rsidRPr="00762DCF" w:rsidRDefault="004C159D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762DCF">
        <w:rPr>
          <w:rFonts w:ascii="Times New Roman" w:hAnsi="Times New Roman" w:cs="Times New Roman"/>
          <w:sz w:val="24"/>
        </w:rPr>
        <w:t>5</w:t>
      </w:r>
    </w:p>
    <w:p w14:paraId="2A1D019C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35D3805C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0DF0163A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4E916984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B89BA81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2DC4C0A1" w14:textId="77777777" w:rsidR="00F07080" w:rsidRPr="00762DCF" w:rsidRDefault="00A058E1" w:rsidP="00762DCF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>ТАБЛИЦА РОЗНИЧНЫХ ЦЕН НА ТОПЛИВНО-ЭНЕРГЕТИЧЕСКИЕ РЕСУРСЫ В ПЕРЕСЧЕТЕ НА ТОННУ УСЛОВНОГО ТОПЛИВА</w:t>
      </w:r>
      <w:r w:rsidR="00286725">
        <w:rPr>
          <w:rFonts w:ascii="Times New Roman" w:hAnsi="Times New Roman" w:cs="Times New Roman"/>
          <w:b/>
          <w:bCs/>
          <w:sz w:val="36"/>
          <w:szCs w:val="36"/>
        </w:rPr>
        <w:t xml:space="preserve"> В 2023 ГОДУ</w:t>
      </w:r>
    </w:p>
    <w:p w14:paraId="701EAB30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677"/>
        <w:gridCol w:w="1417"/>
        <w:gridCol w:w="1559"/>
        <w:gridCol w:w="1843"/>
        <w:gridCol w:w="1843"/>
      </w:tblGrid>
      <w:tr w:rsidR="00F07080" w14:paraId="357EBB1F" w14:textId="77777777" w:rsidTr="00762DCF"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9A544F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A14EEA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5D3647" w14:textId="77777777" w:rsidR="00F07080" w:rsidRDefault="00A058E1" w:rsidP="001F7D3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ед. изм.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848BE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0B59BF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Приведенная стоимость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тут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8C1EFD" w14:paraId="2F3AE486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D59B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1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7D04C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EAF07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4753,02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DD7AF6" w14:textId="77777777" w:rsidR="008C1EFD" w:rsidRPr="0079713E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1,154 за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2D38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4118,74</w:t>
            </w:r>
          </w:p>
        </w:tc>
      </w:tr>
      <w:tr w:rsidR="008C1EFD" w14:paraId="6BC4A25E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DBEC7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2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C807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8C9C4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4788,92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B1518F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E03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4149,85</w:t>
            </w:r>
          </w:p>
        </w:tc>
      </w:tr>
      <w:tr w:rsidR="008C1EFD" w14:paraId="6A1326EC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5E2B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3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755FB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A4D61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6558,52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17823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B5B1D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5683,29</w:t>
            </w:r>
          </w:p>
        </w:tc>
      </w:tr>
      <w:tr w:rsidR="008C1EFD" w14:paraId="5A5BDDFD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91F3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агрегированная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EBDD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5EAE6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9154E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298C7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592F42C5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008A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7DA8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78FA2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E403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1B23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6656,63</w:t>
            </w:r>
          </w:p>
        </w:tc>
      </w:tr>
      <w:tr w:rsidR="008C1EFD" w14:paraId="3E605050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1686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EB0F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28D5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34E4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E6D36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47A225D0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5E08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3A89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73A8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D94E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53FEC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70C6A7C4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177AD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Сырая нефть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8FCE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A96E4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B571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7B710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2DB5534C" w14:textId="77777777" w:rsidTr="008C1EFD">
        <w:trPr>
          <w:trHeight w:val="397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1F0AEF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328B3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D2582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4B4D5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A2998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A7A5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47D0B365" w14:textId="77777777" w:rsidTr="008C1EFD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495AB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9B243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88C62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E4F7C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C379E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E6DA1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37B84A63" w14:textId="77777777" w:rsidTr="008C1EFD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F17D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2470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BD307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B7435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5E5BB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AED8E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6B2E2DDD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A7DB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 (марка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6002C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142E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0E47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Каменный уголь 0,768 за 1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DC2FC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11067,71</w:t>
            </w:r>
          </w:p>
        </w:tc>
      </w:tr>
      <w:tr w:rsidR="008C1EFD" w14:paraId="719AD045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25BD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Прочее твердое топливо (вид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A17F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5C51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77201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  <w:p w14:paraId="56ED57FE" w14:textId="77777777" w:rsidR="008C1EFD" w:rsidRPr="0079713E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0,266 за 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59DFD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4699,25</w:t>
            </w:r>
          </w:p>
        </w:tc>
      </w:tr>
      <w:tr w:rsidR="008C1EFD" w14:paraId="097D25A1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4CD5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6809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кВт*ч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ED4C0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4ABA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0,123 за тыс. кВт*ч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B1B8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193B86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600D59B2" w14:textId="77777777" w:rsidR="00757B56" w:rsidRDefault="00757B56" w:rsidP="00762DCF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762DCF">
        <w:rPr>
          <w:rFonts w:ascii="Times New Roman" w:hAnsi="Times New Roman" w:cs="Times New Roman"/>
          <w:sz w:val="24"/>
        </w:rPr>
        <w:br w:type="page"/>
      </w:r>
    </w:p>
    <w:p w14:paraId="7B36EF95" w14:textId="77777777" w:rsidR="00286725" w:rsidRPr="00762DCF" w:rsidRDefault="00286725" w:rsidP="00286725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lastRenderedPageBreak/>
        <w:t>ТАБЛИЦА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ПРОГНОЗНЫХ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РОЗНИЧНЫХ ЦЕН НА ТОПЛИВНО-ЭНЕРГЕТИЧЕСКИЕ РЕСУРСЫ В ПЕРЕСЧЕТЕ НА ТОННУ УСЛОВНОГО ТОПЛИВА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К 2030 ГОДУ</w:t>
      </w:r>
    </w:p>
    <w:p w14:paraId="059212E1" w14:textId="77777777" w:rsidR="00286725" w:rsidRPr="00762DCF" w:rsidRDefault="00286725" w:rsidP="00286725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677"/>
        <w:gridCol w:w="1417"/>
        <w:gridCol w:w="1559"/>
        <w:gridCol w:w="1843"/>
        <w:gridCol w:w="1843"/>
      </w:tblGrid>
      <w:tr w:rsidR="00286725" w14:paraId="71E28B44" w14:textId="77777777" w:rsidTr="004B026A"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EAFD02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F90335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FCB4AF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ед. изм.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AC92C2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871FFB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Приведенная стоимость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тут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286725" w14:paraId="79E7612F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59A8E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1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6EDF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3CEEF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6449,85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86751F" w14:textId="77777777" w:rsidR="00286725" w:rsidRPr="0079713E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1,154 за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81F58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5589,13</w:t>
            </w:r>
          </w:p>
        </w:tc>
      </w:tr>
      <w:tr w:rsidR="00286725" w14:paraId="30AD711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84FB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2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630C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B6A89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6498,57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E2F4D9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7CBAC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5631,34</w:t>
            </w:r>
          </w:p>
        </w:tc>
      </w:tr>
      <w:tr w:rsidR="00286725" w14:paraId="6689ABF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8062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3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1B421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83047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8899,91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00E8E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419AC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7712,23</w:t>
            </w:r>
          </w:p>
        </w:tc>
      </w:tr>
      <w:tr w:rsidR="00286725" w14:paraId="51965A0B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6B2F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агрегированная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D7DB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C74E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0C935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D1B8A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1BDB9CF9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93AD4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2A0E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34EC7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10424,13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1FD1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80CB0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9033,05</w:t>
            </w:r>
          </w:p>
        </w:tc>
      </w:tr>
      <w:tr w:rsidR="00286725" w14:paraId="5A244774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1B88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1C69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DB3F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D6A9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ED954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7443C274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6021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C54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B740E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0195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84FA2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14C2E102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7DCB7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Сырая нефть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B4CF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5976B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EDA5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ACF64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0D77E3E5" w14:textId="77777777" w:rsidTr="004B026A">
        <w:trPr>
          <w:trHeight w:val="397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33ECD9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2C93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F14C2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C2A05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4EFF6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68ACD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0374F653" w14:textId="77777777" w:rsidTr="004B026A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6E80C3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E97F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A05B4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98BBA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24765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9CC08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6C69DCD3" w14:textId="77777777" w:rsidTr="004B026A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A7018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B2D6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A66DE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93C4D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B0DCB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0AF4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2395440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96E9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 (марка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52188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FD2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11534,50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2A09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Каменный уголь 0,768 за 1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7EBFD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15018,88</w:t>
            </w:r>
          </w:p>
        </w:tc>
      </w:tr>
      <w:tr w:rsidR="00286725" w14:paraId="1FA588F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F439E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Прочее твердое топливо (вид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1C908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A206F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1696,25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B04B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  <w:p w14:paraId="47309169" w14:textId="77777777" w:rsidR="00286725" w:rsidRPr="0079713E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0,266 за 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7341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6376,88</w:t>
            </w:r>
          </w:p>
        </w:tc>
      </w:tr>
      <w:tr w:rsidR="00286725" w14:paraId="0F450462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3E07E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8122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кВт*ч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DF80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005EB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0,123 за тыс. кВт*ч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FF41E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0,0594</w:t>
            </w:r>
          </w:p>
        </w:tc>
      </w:tr>
    </w:tbl>
    <w:p w14:paraId="65C5E337" w14:textId="77777777" w:rsidR="00286725" w:rsidRPr="00762DCF" w:rsidRDefault="00286725" w:rsidP="00286725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73AA96FC" w14:textId="77777777" w:rsidR="00286725" w:rsidRDefault="00286725" w:rsidP="00286725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762DCF">
        <w:rPr>
          <w:rFonts w:ascii="Times New Roman" w:hAnsi="Times New Roman" w:cs="Times New Roman"/>
          <w:sz w:val="24"/>
        </w:rPr>
        <w:br w:type="page"/>
      </w:r>
    </w:p>
    <w:p w14:paraId="726F31DD" w14:textId="77777777" w:rsidR="00286725" w:rsidRPr="00762DCF" w:rsidRDefault="00286725" w:rsidP="00286725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lastRenderedPageBreak/>
        <w:t>ТАБЛИЦА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ПРОГНОЗНЫХ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РОЗНИЧНЫХ ЦЕН НА ТОПЛИВНО-ЭНЕРГЕТИЧЕСКИЕ РЕСУРСЫ В ПЕРЕСЧЕТЕ НА ТОННУ УСЛОВНОГО ТОПЛИВА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К 2035 ГОДУ</w:t>
      </w:r>
    </w:p>
    <w:p w14:paraId="2ED8CFEA" w14:textId="77777777" w:rsidR="00286725" w:rsidRPr="00762DCF" w:rsidRDefault="00286725" w:rsidP="00286725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677"/>
        <w:gridCol w:w="1417"/>
        <w:gridCol w:w="1559"/>
        <w:gridCol w:w="1843"/>
        <w:gridCol w:w="1843"/>
      </w:tblGrid>
      <w:tr w:rsidR="00286725" w14:paraId="4CDAA185" w14:textId="77777777" w:rsidTr="004B026A"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AD1BC0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0E6320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FD9C50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ед. изм.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62932A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B46D87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Приведенная стоимость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тут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286725" w14:paraId="748589A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33E1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1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2AD5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17F8E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7661,88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676252" w14:textId="77777777" w:rsidR="00286725" w:rsidRPr="0079713E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1,154 за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3C7D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6639,41</w:t>
            </w:r>
          </w:p>
        </w:tc>
      </w:tr>
      <w:tr w:rsidR="00286725" w14:paraId="031F25F7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E6E4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2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9D44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1F8B2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7719,74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E880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53354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6689,55</w:t>
            </w:r>
          </w:p>
        </w:tc>
      </w:tr>
      <w:tr w:rsidR="00286725" w14:paraId="726F715C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F5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3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01A30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98765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10572,34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8BED01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02BDB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9161,47</w:t>
            </w:r>
          </w:p>
        </w:tc>
      </w:tr>
      <w:tr w:rsidR="00286725" w14:paraId="438A2B43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CB97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агрегированная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45C41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408C5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2161A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B453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68629A12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A879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0E5C0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AE98A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12382,98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E377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28C07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10730,49</w:t>
            </w:r>
          </w:p>
        </w:tc>
      </w:tr>
      <w:tr w:rsidR="00286725" w14:paraId="06B5D0B9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D80D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4FCA4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D0A6C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5D22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D4610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3E5AF5D8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4F4D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0C4D4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BB6C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EFDBB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8ACD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10E91E9D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62C1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Сырая нефть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77423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F1226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7EE7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3D04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650380FE" w14:textId="77777777" w:rsidTr="004B026A">
        <w:trPr>
          <w:trHeight w:val="397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482E1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C5BDB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CA8F1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9EADC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3D470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99058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0CE983AF" w14:textId="77777777" w:rsidTr="004B026A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78886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4F7F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96279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3882A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B5C51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17DF2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3DAB1864" w14:textId="77777777" w:rsidTr="004B026A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D911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3E1E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CD0F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7B22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0BA84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03AC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1C71E3E9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8E17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 (марка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EF96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381C0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13702,00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54A3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Каменный уголь 0,768 за 1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DD56F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17841,15</w:t>
            </w:r>
          </w:p>
        </w:tc>
      </w:tr>
      <w:tr w:rsidR="00286725" w14:paraId="050A12EF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11A4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Прочее твердое топливо (вид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A6F0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18FAB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2015,00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17B33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  <w:p w14:paraId="41B01278" w14:textId="77777777" w:rsidR="00286725" w:rsidRPr="0079713E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0,266 за 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14F40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7575,19</w:t>
            </w:r>
          </w:p>
        </w:tc>
      </w:tr>
      <w:tr w:rsidR="00286725" w14:paraId="64F8D36A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515A4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C24F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кВт*ч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3299E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8,67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05EFB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0,123 за тыс. кВт*ч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87FBB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0,0705</w:t>
            </w:r>
          </w:p>
        </w:tc>
      </w:tr>
    </w:tbl>
    <w:p w14:paraId="38D38956" w14:textId="77777777" w:rsidR="00286725" w:rsidRPr="00762DCF" w:rsidRDefault="00286725" w:rsidP="00286725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26487D70" w14:textId="77777777" w:rsidR="00286725" w:rsidRDefault="00286725" w:rsidP="00286725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762DCF">
        <w:rPr>
          <w:rFonts w:ascii="Times New Roman" w:hAnsi="Times New Roman" w:cs="Times New Roman"/>
          <w:sz w:val="24"/>
        </w:rPr>
        <w:br w:type="page"/>
      </w:r>
    </w:p>
    <w:p w14:paraId="4600F952" w14:textId="77777777" w:rsidR="00F07080" w:rsidRPr="008C1EFD" w:rsidRDefault="00C05A8E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8C1EFD"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8C1EFD">
        <w:rPr>
          <w:rFonts w:ascii="Times New Roman" w:hAnsi="Times New Roman" w:cs="Times New Roman"/>
          <w:sz w:val="24"/>
        </w:rPr>
        <w:t>6</w:t>
      </w:r>
    </w:p>
    <w:p w14:paraId="2E698B24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220BC171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3808CBF7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44859A3F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47B42B8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14:paraId="17BB72E6" w14:textId="77777777" w:rsidR="00F07080" w:rsidRPr="00762DCF" w:rsidRDefault="00A058E1" w:rsidP="00762DCF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>ЗАПРОС О</w:t>
      </w:r>
      <w:r w:rsidR="00DC2763">
        <w:rPr>
          <w:rFonts w:ascii="Times New Roman" w:hAnsi="Times New Roman" w:cs="Times New Roman"/>
          <w:b/>
          <w:bCs/>
          <w:sz w:val="36"/>
          <w:szCs w:val="36"/>
        </w:rPr>
        <w:t xml:space="preserve"> ПРОГНОЗНОМ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ПОТРЕБЛЕНИИ ТОПЛИВНО-ЭНЕРГЕТИЧЕСКИХ РЕСУРСОВ НА ЭЛЕКТРИЧЕСКОЙ СТАНЦИИ </w:t>
      </w:r>
      <w:r w:rsidR="00DC2763">
        <w:rPr>
          <w:rFonts w:ascii="Times New Roman" w:hAnsi="Times New Roman" w:cs="Times New Roman"/>
          <w:b/>
          <w:bCs/>
          <w:sz w:val="36"/>
          <w:szCs w:val="36"/>
        </w:rPr>
        <w:t>ДО 2035 ГОДА</w:t>
      </w:r>
    </w:p>
    <w:p w14:paraId="0D33A42B" w14:textId="77777777" w:rsidR="00F07080" w:rsidRPr="00762DCF" w:rsidRDefault="008C1EFD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1823C7">
        <w:rPr>
          <w:rFonts w:ascii="Times New Roman" w:hAnsi="Times New Roman" w:cs="Times New Roman"/>
        </w:rPr>
        <w:t xml:space="preserve">ольшедворское </w:t>
      </w:r>
      <w:r w:rsidR="004508C7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112DCB75" w14:textId="77777777" w:rsidR="00F07080" w:rsidRPr="00762DCF" w:rsidRDefault="00A058E1" w:rsidP="00762DCF">
      <w:pPr>
        <w:pStyle w:val="a3"/>
        <w:spacing w:line="276" w:lineRule="auto"/>
        <w:rPr>
          <w:rFonts w:ascii="Times New Roman" w:hAnsi="Times New Roman" w:cs="Times New Roman"/>
        </w:rPr>
      </w:pPr>
      <w:r w:rsidRPr="00762DCF">
        <w:rPr>
          <w:rFonts w:ascii="Times New Roman" w:hAnsi="Times New Roman" w:cs="Times New Roman"/>
        </w:rPr>
        <w:t>Субъект Российской Федерации _______________</w:t>
      </w:r>
    </w:p>
    <w:p w14:paraId="24E30612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9"/>
        <w:gridCol w:w="2890"/>
        <w:gridCol w:w="1367"/>
        <w:gridCol w:w="1367"/>
        <w:gridCol w:w="1367"/>
        <w:gridCol w:w="1367"/>
        <w:gridCol w:w="1367"/>
      </w:tblGrid>
      <w:tr w:rsidR="00F07080" w:rsidRPr="00762DCF" w14:paraId="6FD89B81" w14:textId="77777777" w:rsidTr="00244E5E">
        <w:trPr>
          <w:jc w:val="center"/>
        </w:trPr>
        <w:tc>
          <w:tcPr>
            <w:tcW w:w="41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6CADB7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5122C4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F9882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7AB53A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87519A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52717D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5</w:t>
            </w:r>
          </w:p>
        </w:tc>
      </w:tr>
      <w:tr w:rsidR="00F07080" w:rsidRPr="00762DCF" w14:paraId="5D447193" w14:textId="77777777" w:rsidTr="00244E5E">
        <w:trPr>
          <w:jc w:val="center"/>
        </w:trPr>
        <w:tc>
          <w:tcPr>
            <w:tcW w:w="41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28E8F" w14:textId="77777777" w:rsidR="00F07080" w:rsidRPr="00762DCF" w:rsidRDefault="00F07080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B3F6F7" w14:textId="77777777" w:rsidR="00F07080" w:rsidRPr="00762DCF" w:rsidRDefault="0025667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16349A" w14:textId="77777777" w:rsidR="00F07080" w:rsidRPr="00762DCF" w:rsidRDefault="0025667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ECCDBD" w14:textId="77777777" w:rsidR="00F07080" w:rsidRPr="00762DCF" w:rsidRDefault="0025667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9DA4AE" w14:textId="77777777" w:rsidR="00F07080" w:rsidRPr="00762DCF" w:rsidRDefault="0025667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C35299" w14:textId="77777777" w:rsidR="00F07080" w:rsidRPr="00762DCF" w:rsidRDefault="0025667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</w:tr>
      <w:tr w:rsidR="00244E5E" w:rsidRPr="00762DCF" w14:paraId="0E6A5AF3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604D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Установленная мощность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5AB2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34C8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BF00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4D2C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5FA2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0CDB75B6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FD94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Вид используемого топлива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F005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DB08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9DC1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E6A2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A37C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4444AE31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F907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Отпущено электрической энергии, млн 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6452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6CE4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4DBC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0348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C646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16EF1A72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B616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Отпущено тепловой энергии, тыс. 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53AF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4ABB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C60F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113F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7A69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7B5681CC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D6393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топлива, в том числе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ED15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электрической энергии, 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2044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B9D9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9CB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E2A2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3851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46224A33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E6E4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8E39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тепловой энергии, кг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1181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5EF3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6E80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0F0B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A7C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3E1BF30F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85617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Планируемый удельный расход топлива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E5E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электрической энергии, 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D10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4407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A6C0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FFF9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C5D8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291C9CCC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84E1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8537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тепловой энергии, кг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611C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150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8317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EA6B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E26A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188A18B7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9B7FB5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Инвестиции, в том числе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1885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модернизация/технологическое перевооружение, млн руб.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8BF6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4DDE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1422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2BEB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B13F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7ED0A334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2F57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030B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плата за технологическое присоединение к газораспределительным сетям, млн руб.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9F62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54B4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5A81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EC7F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9EC0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6DF507C4" w14:textId="77777777" w:rsidTr="00244E5E">
        <w:trPr>
          <w:jc w:val="center"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1F9D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Субсидия, млн руб.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AF2B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D499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DF9A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F71E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19D0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22E4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1431CC97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7E51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Удельные постоянные годовые затраты на эксплуатацию установленной мощности, тыс. руб./МВт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C52A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B025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6B11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347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9D8D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4527CB24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26DB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Планируемые удельные постоянные годовые затраты на эксплуатацию установленной мощности, тыс. руб./МВт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7A31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8067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DE2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6C52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739F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22A8FB12" w14:textId="77777777" w:rsidR="00F07080" w:rsidRPr="00C05A8E" w:rsidRDefault="00F07080" w:rsidP="00762DCF">
      <w:pPr>
        <w:pStyle w:val="a3"/>
        <w:spacing w:line="276" w:lineRule="auto"/>
        <w:rPr>
          <w:rFonts w:ascii="Times New Roman" w:hAnsi="Times New Roman" w:cs="Times New Roman"/>
          <w:sz w:val="14"/>
          <w:szCs w:val="14"/>
        </w:rPr>
      </w:pPr>
    </w:p>
    <w:p w14:paraId="47B4B6F5" w14:textId="77777777" w:rsidR="000651AD" w:rsidRPr="00762DCF" w:rsidRDefault="000651AD" w:rsidP="000651AD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i/>
          <w:sz w:val="24"/>
          <w:szCs w:val="24"/>
        </w:rPr>
        <w:t>электрические станции отсутствуют. Электрическая энергия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A7327C">
        <w:rPr>
          <w:rFonts w:ascii="Times New Roman" w:hAnsi="Times New Roman" w:cs="Times New Roman"/>
          <w:i/>
          <w:sz w:val="24"/>
          <w:szCs w:val="24"/>
        </w:rPr>
        <w:t>оставляется из-за п</w:t>
      </w:r>
      <w:r w:rsidR="001823C7">
        <w:rPr>
          <w:rFonts w:ascii="Times New Roman" w:hAnsi="Times New Roman" w:cs="Times New Roman"/>
          <w:i/>
          <w:sz w:val="24"/>
          <w:szCs w:val="24"/>
        </w:rPr>
        <w:t>ределов Б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="001823C7">
        <w:rPr>
          <w:rFonts w:ascii="Times New Roman" w:hAnsi="Times New Roman" w:cs="Times New Roman"/>
          <w:i/>
          <w:sz w:val="24"/>
          <w:szCs w:val="24"/>
        </w:rPr>
        <w:t>льшедворского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сельского поселения</w:t>
      </w:r>
      <w:r w:rsidRPr="00A7327C">
        <w:rPr>
          <w:rFonts w:ascii="Times New Roman" w:hAnsi="Times New Roman" w:cs="Times New Roman"/>
          <w:i/>
          <w:sz w:val="24"/>
          <w:szCs w:val="24"/>
        </w:rPr>
        <w:t>.</w:t>
      </w:r>
    </w:p>
    <w:p w14:paraId="7ADBB189" w14:textId="77777777" w:rsidR="00FE549E" w:rsidRDefault="00FE549E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p w14:paraId="5936E17C" w14:textId="77777777" w:rsidR="000651AD" w:rsidRPr="00762DCF" w:rsidRDefault="000651AD" w:rsidP="00762DCF">
      <w:pPr>
        <w:pStyle w:val="a3"/>
        <w:spacing w:line="276" w:lineRule="auto"/>
        <w:rPr>
          <w:rFonts w:ascii="Times New Roman" w:hAnsi="Times New Roman" w:cs="Times New Roman"/>
        </w:rPr>
        <w:sectPr w:rsidR="000651AD" w:rsidRPr="00762DCF" w:rsidSect="00515D81">
          <w:pgSz w:w="12240" w:h="15840"/>
          <w:pgMar w:top="426" w:right="616" w:bottom="568" w:left="616" w:header="720" w:footer="720" w:gutter="0"/>
          <w:cols w:space="720"/>
          <w:noEndnote/>
          <w:docGrid w:linePitch="299"/>
        </w:sectPr>
      </w:pPr>
    </w:p>
    <w:p w14:paraId="297530AF" w14:textId="77777777" w:rsidR="00F07080" w:rsidRPr="008C1EFD" w:rsidRDefault="00C05A8E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8C1EFD"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8C1EFD">
        <w:rPr>
          <w:rFonts w:ascii="Times New Roman" w:hAnsi="Times New Roman" w:cs="Times New Roman"/>
          <w:sz w:val="24"/>
        </w:rPr>
        <w:t>7</w:t>
      </w:r>
    </w:p>
    <w:p w14:paraId="0FD96CDD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2332121C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52ED7C03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7BBB4FA2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BEB042B" w14:textId="77777777" w:rsidR="008C1EFD" w:rsidRDefault="008C1EFD" w:rsidP="008C1EF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0BCB72" w14:textId="77777777" w:rsidR="00F07080" w:rsidRPr="00762DCF" w:rsidRDefault="00A058E1" w:rsidP="00762DCF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>ЗАПРОС</w:t>
      </w:r>
      <w:r w:rsidR="008A1088">
        <w:rPr>
          <w:rFonts w:ascii="Times New Roman" w:hAnsi="Times New Roman" w:cs="Times New Roman"/>
          <w:b/>
          <w:bCs/>
          <w:sz w:val="36"/>
          <w:szCs w:val="36"/>
        </w:rPr>
        <w:t xml:space="preserve"> ПРОГНОЗНЫХ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ПОКАЗАТЕЛЕЙ ДЕЯТЕЛЬНОСТИ КОТЕЛЬНЫХ ТЕПЛОСНАБЖАЮЩИХ ОРГАНИЗАЦИЙ </w:t>
      </w:r>
      <w:r w:rsidR="008A1088">
        <w:rPr>
          <w:rFonts w:ascii="Times New Roman" w:hAnsi="Times New Roman" w:cs="Times New Roman"/>
          <w:b/>
          <w:bCs/>
          <w:sz w:val="36"/>
          <w:szCs w:val="36"/>
        </w:rPr>
        <w:t>К 2035 ГОДУ</w:t>
      </w:r>
    </w:p>
    <w:p w14:paraId="7988CED8" w14:textId="77777777" w:rsidR="00F07080" w:rsidRPr="00762DCF" w:rsidRDefault="00256671" w:rsidP="00762DCF">
      <w:pPr>
        <w:pStyle w:val="a3"/>
        <w:spacing w:line="276" w:lineRule="auto"/>
        <w:rPr>
          <w:rFonts w:ascii="Times New Roman" w:hAnsi="Times New Roman" w:cs="Times New Roman"/>
        </w:rPr>
      </w:pPr>
      <w:hyperlink r:id="rId14" w:anchor="l0" w:history="1">
        <w:r w:rsidR="00A058E1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A058E1" w:rsidRPr="00762DCF">
        <w:rPr>
          <w:rFonts w:ascii="Times New Roman" w:hAnsi="Times New Roman" w:cs="Times New Roman"/>
        </w:rPr>
        <w:t xml:space="preserve"> </w:t>
      </w:r>
      <w:r w:rsidR="001823C7">
        <w:rPr>
          <w:rFonts w:ascii="Times New Roman" w:hAnsi="Times New Roman" w:cs="Times New Roman"/>
        </w:rPr>
        <w:t>41603412</w:t>
      </w:r>
    </w:p>
    <w:p w14:paraId="10742D08" w14:textId="77777777" w:rsidR="00F07080" w:rsidRPr="00762DCF" w:rsidRDefault="001823C7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4508C7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53F0496C" w14:textId="77777777" w:rsidR="00F07080" w:rsidRPr="00762DCF" w:rsidRDefault="004508C7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Субъект Российской Федерации</w:t>
      </w:r>
    </w:p>
    <w:p w14:paraId="443D92F2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738"/>
        <w:gridCol w:w="1307"/>
        <w:gridCol w:w="1286"/>
        <w:gridCol w:w="904"/>
        <w:gridCol w:w="887"/>
        <w:gridCol w:w="1219"/>
        <w:gridCol w:w="1474"/>
        <w:gridCol w:w="2071"/>
        <w:gridCol w:w="1096"/>
        <w:gridCol w:w="1292"/>
        <w:gridCol w:w="1292"/>
      </w:tblGrid>
      <w:tr w:rsidR="00F07080" w:rsidRPr="00762DCF" w14:paraId="1CAAC342" w14:textId="77777777" w:rsidTr="00E42705">
        <w:trPr>
          <w:jc w:val="center"/>
        </w:trPr>
        <w:tc>
          <w:tcPr>
            <w:tcW w:w="12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3B182C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Наименование котельной</w:t>
            </w:r>
          </w:p>
        </w:tc>
        <w:tc>
          <w:tcPr>
            <w:tcW w:w="7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1B03AF" w14:textId="77777777" w:rsidR="00F07080" w:rsidRPr="00762DCF" w:rsidRDefault="0025667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anchor="l0" w:history="1">
              <w:r w:rsidR="00A058E1" w:rsidRPr="00762DCF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ОКТМО</w:t>
              </w:r>
            </w:hyperlink>
          </w:p>
        </w:tc>
        <w:tc>
          <w:tcPr>
            <w:tcW w:w="13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693727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Установленная мощность, Гкал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75A031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Вид используемого топлива</w:t>
            </w:r>
          </w:p>
        </w:tc>
        <w:tc>
          <w:tcPr>
            <w:tcW w:w="9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8F6D84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Отпущено т/энергии, тыс. Гкал</w:t>
            </w:r>
          </w:p>
        </w:tc>
        <w:tc>
          <w:tcPr>
            <w:tcW w:w="8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692225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расход топлива, кг </w:t>
            </w:r>
            <w:proofErr w:type="spellStart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./Гкал</w:t>
            </w:r>
          </w:p>
        </w:tc>
        <w:tc>
          <w:tcPr>
            <w:tcW w:w="12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4F99F8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удельный расход топлива, кг </w:t>
            </w:r>
            <w:proofErr w:type="spellStart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./Гкал</w:t>
            </w: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D27F3C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Инвестиции, в том числе</w:t>
            </w:r>
          </w:p>
        </w:tc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67E6DC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103308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Удельные постоянные годовые затраты на эксплуатацию установленной мощности, руб./Гкал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827AB9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Планируемые удельные постоянные затраты на эксплуатацию установленной мощности, руб./Гкал</w:t>
            </w:r>
          </w:p>
        </w:tc>
      </w:tr>
      <w:tr w:rsidR="00762DCF" w:rsidRPr="00762DCF" w14:paraId="16D48159" w14:textId="77777777" w:rsidTr="001823C7">
        <w:trPr>
          <w:jc w:val="center"/>
        </w:trPr>
        <w:tc>
          <w:tcPr>
            <w:tcW w:w="126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11695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03B29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E7C962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25B613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C6F250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4AA0C3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060713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4A1A26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модернизация/ технологическое перевооружение, млн руб.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DA1120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плата за технологическое присоединение к газораспределительным сетям, млн руб.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CFD2FD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DE1000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188C8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5FA" w:rsidRPr="00762DCF" w14:paraId="27684092" w14:textId="77777777" w:rsidTr="005377A5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E66E" w14:textId="77777777" w:rsidR="00AA55FA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  <w:p w14:paraId="5FFF0584" w14:textId="77777777" w:rsidR="00AA55FA" w:rsidRPr="00762DCF" w:rsidRDefault="001823C7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Большой Двор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838706" w14:textId="77777777" w:rsidR="00AA55FA" w:rsidRPr="00762DCF" w:rsidRDefault="001823C7" w:rsidP="00AA55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41603412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C480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3BBD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F3AA850" w14:textId="47EC38B6" w:rsidR="00AA55FA" w:rsidRPr="00276A17" w:rsidRDefault="00D50492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68,110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857D936" w14:textId="7242756E" w:rsidR="00AA55FA" w:rsidRPr="00276A17" w:rsidRDefault="00322650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349F6A" w14:textId="7C4D30CA" w:rsidR="00AA55FA" w:rsidRPr="00276A17" w:rsidRDefault="00322650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6D4AB8D" w14:textId="175CA605" w:rsidR="00AA55FA" w:rsidRPr="00276A17" w:rsidRDefault="005377A5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3EC8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–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2A1D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81DD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C145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</w:tr>
      <w:tr w:rsidR="008A1088" w:rsidRPr="00762DCF" w14:paraId="569C2F8B" w14:textId="77777777" w:rsidTr="005377A5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E5F9" w14:textId="77777777" w:rsidR="008A1088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  <w:p w14:paraId="43605F7E" w14:textId="77777777" w:rsidR="008A1088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23C7">
              <w:rPr>
                <w:rFonts w:ascii="Times New Roman" w:hAnsi="Times New Roman" w:cs="Times New Roman"/>
              </w:rPr>
              <w:t>. Дыми</w:t>
            </w: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3D0A" w14:textId="77777777" w:rsidR="008A1088" w:rsidRPr="00762DCF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816D" w14:textId="77777777" w:rsidR="008A1088" w:rsidRPr="00762DCF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EF70" w14:textId="77777777" w:rsidR="008A1088" w:rsidRPr="00762DCF" w:rsidRDefault="001823C7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Каменный уголь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69886A" w14:textId="0EFA16C9" w:rsidR="008A1088" w:rsidRPr="00276A17" w:rsidRDefault="00D50492" w:rsidP="008A1088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6,014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0A2ED33" w14:textId="24058998" w:rsidR="008A1088" w:rsidRPr="00276A17" w:rsidRDefault="00322650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230,01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5729B2F" w14:textId="7CD444CA" w:rsidR="008A1088" w:rsidRPr="00276A17" w:rsidRDefault="00322650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230,01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8B85C39" w14:textId="1EC45399" w:rsidR="008A1088" w:rsidRPr="00276A17" w:rsidRDefault="005377A5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E42D" w14:textId="77777777" w:rsidR="008A1088" w:rsidRPr="00276A17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–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7AA5" w14:textId="77777777" w:rsidR="008A1088" w:rsidRPr="00276A17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0626" w14:textId="77777777" w:rsidR="008A1088" w:rsidRPr="00276A17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C388" w14:textId="77777777" w:rsidR="008A1088" w:rsidRPr="00276A17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</w:tr>
    </w:tbl>
    <w:p w14:paraId="40D8BA24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9DE54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98321E4" w14:textId="77777777" w:rsidR="00F07080" w:rsidRPr="00214556" w:rsidRDefault="000E29FC" w:rsidP="009A2449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8</w:t>
      </w:r>
    </w:p>
    <w:p w14:paraId="16B81ED1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3082FC7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2C1D029B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6FF9BAD0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A80BAD7" w14:textId="77777777" w:rsidR="00F07080" w:rsidRPr="009A2449" w:rsidRDefault="00F07080" w:rsidP="009A2449">
      <w:pPr>
        <w:pStyle w:val="a3"/>
        <w:spacing w:line="276" w:lineRule="auto"/>
        <w:rPr>
          <w:rFonts w:ascii="Times New Roman" w:hAnsi="Times New Roman" w:cs="Times New Roman"/>
        </w:rPr>
      </w:pPr>
    </w:p>
    <w:p w14:paraId="178CBEEC" w14:textId="77777777" w:rsidR="00F07080" w:rsidRPr="009A2449" w:rsidRDefault="00A058E1" w:rsidP="009A2449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A2449">
        <w:rPr>
          <w:rFonts w:ascii="Times New Roman" w:hAnsi="Times New Roman" w:cs="Times New Roman"/>
          <w:b/>
          <w:bCs/>
          <w:sz w:val="36"/>
          <w:szCs w:val="36"/>
        </w:rPr>
        <w:t>ЗАПРОС О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 xml:space="preserve"> ПРОГНОЗНОМ</w:t>
      </w:r>
      <w:r w:rsidRPr="009A2449">
        <w:rPr>
          <w:rFonts w:ascii="Times New Roman" w:hAnsi="Times New Roman" w:cs="Times New Roman"/>
          <w:b/>
          <w:bCs/>
          <w:sz w:val="36"/>
          <w:szCs w:val="36"/>
        </w:rPr>
        <w:t xml:space="preserve"> ПОТРЕБЛЕНИИ ТОПЛИВНО-ЭНЕРГЕТИЧЕСКИХ РЕСУРСОВ ОРГАНИЗАЦИЕЙ ПРОМЫШЛЕННОСТИ 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ДО 2035 ГОДА</w:t>
      </w:r>
    </w:p>
    <w:p w14:paraId="0D851E08" w14:textId="77777777" w:rsidR="00F07080" w:rsidRPr="009A2449" w:rsidRDefault="00256671" w:rsidP="009A2449">
      <w:pPr>
        <w:pStyle w:val="a3"/>
        <w:spacing w:line="276" w:lineRule="auto"/>
        <w:rPr>
          <w:rFonts w:ascii="Times New Roman" w:hAnsi="Times New Roman" w:cs="Times New Roman"/>
        </w:rPr>
      </w:pPr>
      <w:hyperlink r:id="rId16" w:anchor="l0" w:history="1">
        <w:r w:rsidR="00C62CD5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C62CD5" w:rsidRPr="00762DCF">
        <w:rPr>
          <w:rFonts w:ascii="Times New Roman" w:hAnsi="Times New Roman" w:cs="Times New Roman"/>
        </w:rPr>
        <w:t xml:space="preserve"> </w:t>
      </w:r>
      <w:r w:rsidR="001823C7">
        <w:rPr>
          <w:rFonts w:ascii="Times New Roman" w:hAnsi="Times New Roman" w:cs="Times New Roman"/>
        </w:rPr>
        <w:t>41603412</w:t>
      </w:r>
    </w:p>
    <w:p w14:paraId="46DDD885" w14:textId="77777777" w:rsidR="00F07080" w:rsidRPr="009A2449" w:rsidRDefault="001823C7" w:rsidP="009A2449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C05A8E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47C84853" w14:textId="77777777" w:rsidR="00F07080" w:rsidRPr="009A2449" w:rsidRDefault="00A058E1" w:rsidP="009A2449">
      <w:pPr>
        <w:pStyle w:val="a3"/>
        <w:spacing w:line="276" w:lineRule="auto"/>
        <w:rPr>
          <w:rFonts w:ascii="Times New Roman" w:hAnsi="Times New Roman" w:cs="Times New Roman"/>
        </w:rPr>
      </w:pPr>
      <w:r w:rsidRPr="009A2449">
        <w:rPr>
          <w:rFonts w:ascii="Times New Roman" w:hAnsi="Times New Roman" w:cs="Times New Roman"/>
        </w:rPr>
        <w:t>Субъект Российской Федерации _______________</w:t>
      </w:r>
    </w:p>
    <w:p w14:paraId="698B621B" w14:textId="77777777" w:rsidR="00F07080" w:rsidRPr="009A2449" w:rsidRDefault="00F07080" w:rsidP="009A2449">
      <w:pPr>
        <w:pStyle w:val="a3"/>
        <w:rPr>
          <w:rFonts w:ascii="Times New Roman" w:hAnsi="Times New Roman" w:cs="Times New Roman"/>
        </w:rPr>
      </w:pPr>
    </w:p>
    <w:tbl>
      <w:tblPr>
        <w:tblW w:w="1487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5"/>
        <w:gridCol w:w="1134"/>
        <w:gridCol w:w="1418"/>
        <w:gridCol w:w="2268"/>
        <w:gridCol w:w="1978"/>
        <w:gridCol w:w="2983"/>
        <w:gridCol w:w="3260"/>
      </w:tblGrid>
      <w:tr w:rsidR="00F07080" w:rsidRPr="009A2449" w14:paraId="7AD9493F" w14:textId="77777777" w:rsidTr="00AF0BAE">
        <w:trPr>
          <w:jc w:val="center"/>
        </w:trPr>
        <w:tc>
          <w:tcPr>
            <w:tcW w:w="1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3F8A5D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ABE27B" w14:textId="77777777" w:rsidR="00F07080" w:rsidRPr="009A2449" w:rsidRDefault="0025667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7" w:anchor="l0" w:history="1">
              <w:r w:rsidR="00A058E1" w:rsidRPr="009A2449">
                <w:rPr>
                  <w:rFonts w:ascii="Times New Roman" w:hAnsi="Times New Roman" w:cs="Times New Roman"/>
                  <w:u w:val="single"/>
                </w:rPr>
                <w:t>ОКВЭД</w:t>
              </w:r>
            </w:hyperlink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1C7A92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Вид топлива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9736D6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Объем потребления топлива</w:t>
            </w:r>
          </w:p>
        </w:tc>
        <w:tc>
          <w:tcPr>
            <w:tcW w:w="6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1F9D0F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Инвестиции</w:t>
            </w:r>
          </w:p>
        </w:tc>
      </w:tr>
      <w:tr w:rsidR="00F07080" w:rsidRPr="009A2449" w14:paraId="527F3BD1" w14:textId="77777777" w:rsidTr="00AF0BAE">
        <w:trPr>
          <w:jc w:val="center"/>
        </w:trPr>
        <w:tc>
          <w:tcPr>
            <w:tcW w:w="1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DBFF60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E11211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7EEA52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F024F5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тепловая энергия для технологических нужд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C68453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сырьевые нужды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CF3C45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модернизация/технологическое перевооружение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47EDEC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плата за технологическое присоединение к газораспределительным сетям</w:t>
            </w:r>
          </w:p>
        </w:tc>
      </w:tr>
      <w:tr w:rsidR="00853293" w:rsidRPr="009A2449" w14:paraId="2FAED2F4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6ACE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3C39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2DE4F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73280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91C02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46BD0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90AC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2875DC2E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F94A2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5FB5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744EB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BB3D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984C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54BA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3969D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749B58AB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C8DB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506AF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E4EAC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D1A4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661D3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3A68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78E50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0B01CC4B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8E83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8EAC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33D5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602A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0DA1F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CB11A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3041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14:paraId="5F07011B" w14:textId="77777777" w:rsidR="004508C7" w:rsidRDefault="004508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25AED" w14:textId="77777777" w:rsidR="00AA55FA" w:rsidRDefault="00AA55FA" w:rsidP="00AA5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промышленные предприятия </w:t>
      </w:r>
      <w:r w:rsidR="00E667F6">
        <w:rPr>
          <w:rFonts w:ascii="Times New Roman" w:hAnsi="Times New Roman" w:cs="Times New Roman"/>
          <w:i/>
          <w:sz w:val="24"/>
          <w:szCs w:val="24"/>
        </w:rPr>
        <w:t>не планируются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7D270212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8773C9" w14:textId="77777777" w:rsidR="00F07080" w:rsidRPr="00214556" w:rsidRDefault="000E29FC" w:rsidP="00AF0BA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9</w:t>
      </w:r>
    </w:p>
    <w:p w14:paraId="5371BA9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4D10F5A5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1EACA844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60BFECB4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DE8917A" w14:textId="77777777" w:rsidR="00F07080" w:rsidRPr="00AF0BAE" w:rsidRDefault="00F07080" w:rsidP="00AF0BAE">
      <w:pPr>
        <w:pStyle w:val="a3"/>
        <w:spacing w:line="276" w:lineRule="auto"/>
        <w:rPr>
          <w:rFonts w:ascii="Times New Roman" w:hAnsi="Times New Roman" w:cs="Times New Roman"/>
        </w:rPr>
      </w:pPr>
    </w:p>
    <w:p w14:paraId="1E21D83A" w14:textId="77777777" w:rsidR="00F07080" w:rsidRPr="00AF0BAE" w:rsidRDefault="00A058E1" w:rsidP="00AF0BAE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>ЗАПРОС О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 xml:space="preserve"> ПРОГНОЗНОМ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 ПОТРЕБЛЕНИИ ТОПЛИВНО-ЭНЕРГЕТИЧЕСКИХ РЕСУРСОВ ОРГАНИЗАЦИЯМИ СФЕРЫ УСЛУГ 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ДО 2035 ГОДА</w:t>
      </w:r>
    </w:p>
    <w:p w14:paraId="1370F9EC" w14:textId="77777777" w:rsidR="00F07080" w:rsidRPr="00AF0BAE" w:rsidRDefault="00256671" w:rsidP="00AF0BAE">
      <w:pPr>
        <w:pStyle w:val="a3"/>
        <w:spacing w:line="276" w:lineRule="auto"/>
        <w:rPr>
          <w:rFonts w:ascii="Times New Roman" w:hAnsi="Times New Roman" w:cs="Times New Roman"/>
        </w:rPr>
      </w:pPr>
      <w:hyperlink r:id="rId18" w:anchor="l0" w:history="1">
        <w:r w:rsidR="00C62CD5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C62CD5" w:rsidRPr="00762DCF">
        <w:rPr>
          <w:rFonts w:ascii="Times New Roman" w:hAnsi="Times New Roman" w:cs="Times New Roman"/>
        </w:rPr>
        <w:t xml:space="preserve"> </w:t>
      </w:r>
      <w:r w:rsidR="001823C7">
        <w:rPr>
          <w:rFonts w:ascii="Times New Roman" w:hAnsi="Times New Roman" w:cs="Times New Roman"/>
        </w:rPr>
        <w:t>41603412</w:t>
      </w:r>
    </w:p>
    <w:p w14:paraId="703085D5" w14:textId="77777777" w:rsidR="00F07080" w:rsidRPr="00AF0BAE" w:rsidRDefault="001823C7" w:rsidP="00AF0BAE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C62CD5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108B37F0" w14:textId="77777777" w:rsidR="00F07080" w:rsidRPr="00AF0BAE" w:rsidRDefault="00A058E1" w:rsidP="00AF0BAE">
      <w:pPr>
        <w:pStyle w:val="a3"/>
        <w:spacing w:line="276" w:lineRule="auto"/>
        <w:rPr>
          <w:rFonts w:ascii="Times New Roman" w:hAnsi="Times New Roman" w:cs="Times New Roman"/>
        </w:rPr>
      </w:pPr>
      <w:r w:rsidRPr="00AF0BAE">
        <w:rPr>
          <w:rFonts w:ascii="Times New Roman" w:hAnsi="Times New Roman" w:cs="Times New Roman"/>
        </w:rPr>
        <w:t>Субъект Российской Федерации _____________</w:t>
      </w:r>
    </w:p>
    <w:p w14:paraId="47EDB9E5" w14:textId="77777777" w:rsidR="00F07080" w:rsidRDefault="00F07080" w:rsidP="00AF0BAE">
      <w:pPr>
        <w:pStyle w:val="a3"/>
        <w:spacing w:line="276" w:lineRule="auto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9"/>
        <w:gridCol w:w="1072"/>
        <w:gridCol w:w="1500"/>
        <w:gridCol w:w="1072"/>
        <w:gridCol w:w="1963"/>
        <w:gridCol w:w="1963"/>
        <w:gridCol w:w="2793"/>
        <w:gridCol w:w="3032"/>
      </w:tblGrid>
      <w:tr w:rsidR="00F07080" w:rsidRPr="00AF0BAE" w14:paraId="7E63D37A" w14:textId="77777777" w:rsidTr="00AF0BAE">
        <w:trPr>
          <w:jc w:val="center"/>
        </w:trPr>
        <w:tc>
          <w:tcPr>
            <w:tcW w:w="13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015984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Организация сферы услуг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D3CFD3" w14:textId="77777777" w:rsidR="00F07080" w:rsidRPr="00AF0BAE" w:rsidRDefault="0025667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9" w:anchor="l0" w:history="1">
              <w:r w:rsidR="00A058E1" w:rsidRPr="00AF0BAE">
                <w:rPr>
                  <w:rFonts w:ascii="Times New Roman" w:hAnsi="Times New Roman" w:cs="Times New Roman"/>
                  <w:u w:val="single"/>
                </w:rPr>
                <w:t>ОКВЭД</w:t>
              </w:r>
            </w:hyperlink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D8DEAA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Вид топлива</w:t>
            </w:r>
          </w:p>
        </w:tc>
        <w:tc>
          <w:tcPr>
            <w:tcW w:w="49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E31A43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Объем потребления топлива</w:t>
            </w:r>
          </w:p>
        </w:tc>
        <w:tc>
          <w:tcPr>
            <w:tcW w:w="5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737BDF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Инвестиции</w:t>
            </w:r>
          </w:p>
        </w:tc>
      </w:tr>
      <w:tr w:rsidR="00F07080" w:rsidRPr="00AF0BAE" w14:paraId="4996A867" w14:textId="77777777" w:rsidTr="00AF0BAE">
        <w:trPr>
          <w:jc w:val="center"/>
        </w:trPr>
        <w:tc>
          <w:tcPr>
            <w:tcW w:w="13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B4FBBC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2A446B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FB702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6C7E34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324664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отопление (для организаций, не подключенных к централизованным системам теплоснабжения)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C33854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горячее водоснабжение (для организаций, не подключенных к централизованным системам горячего водоснабжения)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54CBBA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модернизация/техническое перевооружение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1876E9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плата за присоединение к газораспределительным сетям</w:t>
            </w:r>
          </w:p>
        </w:tc>
      </w:tr>
      <w:tr w:rsidR="00682136" w:rsidRPr="00AF0BAE" w14:paraId="086E1C3D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7568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E599A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0080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1501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A22D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8BEC4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B6BC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26D7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73AB33D4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E17D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672F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56D5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0538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4313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126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B00B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6745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3E1A722F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04B9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1D320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D4D9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660F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2A5A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A64F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03B63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30EC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759E1FF5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B4E04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CBA3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14DE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6D3BC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5C94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8B8D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7BB1D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2B9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14:paraId="4E3CE261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C57E21" w14:textId="77777777" w:rsidR="005C1571" w:rsidRPr="005C1571" w:rsidRDefault="005C1571" w:rsidP="005C1571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5C1571">
        <w:rPr>
          <w:rFonts w:ascii="Times New Roman" w:hAnsi="Times New Roman" w:cs="Times New Roman"/>
          <w:i/>
          <w:sz w:val="24"/>
          <w:szCs w:val="24"/>
        </w:rPr>
        <w:t xml:space="preserve">Данные </w:t>
      </w:r>
      <w:r>
        <w:rPr>
          <w:rFonts w:ascii="Times New Roman" w:hAnsi="Times New Roman" w:cs="Times New Roman"/>
          <w:i/>
          <w:sz w:val="24"/>
          <w:szCs w:val="24"/>
        </w:rPr>
        <w:t xml:space="preserve">о потреблении </w:t>
      </w:r>
      <w:r w:rsidRPr="005C1571">
        <w:rPr>
          <w:rFonts w:ascii="Times New Roman" w:hAnsi="Times New Roman" w:cs="Times New Roman"/>
          <w:i/>
          <w:sz w:val="24"/>
          <w:szCs w:val="24"/>
        </w:rPr>
        <w:t>топливно-энергетических ресурсов в р</w:t>
      </w:r>
      <w:r>
        <w:rPr>
          <w:rFonts w:ascii="Times New Roman" w:hAnsi="Times New Roman" w:cs="Times New Roman"/>
          <w:i/>
          <w:sz w:val="24"/>
          <w:szCs w:val="24"/>
        </w:rPr>
        <w:t xml:space="preserve">азрезе отдельных организаций </w:t>
      </w:r>
      <w:r w:rsidRPr="005C1571">
        <w:rPr>
          <w:rFonts w:ascii="Times New Roman" w:hAnsi="Times New Roman" w:cs="Times New Roman"/>
          <w:i/>
          <w:sz w:val="24"/>
          <w:szCs w:val="24"/>
        </w:rPr>
        <w:t>не производится.</w:t>
      </w:r>
    </w:p>
    <w:p w14:paraId="03847822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C01500D" w14:textId="77777777" w:rsidR="00F07080" w:rsidRPr="00214556" w:rsidRDefault="00793387" w:rsidP="00367DC3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10</w:t>
      </w:r>
    </w:p>
    <w:p w14:paraId="2968AFD5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302E3F31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793B1935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6B43015C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0498110C" w14:textId="77777777" w:rsidR="00F07080" w:rsidRPr="00AF0BAE" w:rsidRDefault="00F07080" w:rsidP="00367DC3">
      <w:pPr>
        <w:pStyle w:val="a3"/>
        <w:spacing w:line="276" w:lineRule="auto"/>
        <w:rPr>
          <w:rFonts w:ascii="Times New Roman" w:hAnsi="Times New Roman" w:cs="Times New Roman"/>
        </w:rPr>
      </w:pPr>
    </w:p>
    <w:p w14:paraId="58D2BF1E" w14:textId="77777777" w:rsidR="00F07080" w:rsidRPr="00AF0BAE" w:rsidRDefault="00A058E1" w:rsidP="00793387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>СВЕДЕНИЯ</w:t>
      </w:r>
    </w:p>
    <w:p w14:paraId="27FABFDC" w14:textId="77777777" w:rsidR="00F07080" w:rsidRPr="00AF0BAE" w:rsidRDefault="00A058E1" w:rsidP="0079338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E667F6" w:rsidRPr="00E667F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ПРОГНОЗНОМ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 ПОТРЕБЛЕНИИ ТОПЛИВНО-ЭНЕРГЕТИЧЕСКИХ РЕСУРСОВ НАСЕЛЕНИЕМ ПО НАПРАВЛЕНИЯМ ИСПОЛЬЗОВАНИЯ 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ДО 2035</w:t>
      </w:r>
      <w:r w:rsidR="003C041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>ГОД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А</w:t>
      </w:r>
    </w:p>
    <w:p w14:paraId="599F2C38" w14:textId="77777777" w:rsidR="00F07080" w:rsidRPr="00AF0BAE" w:rsidRDefault="00256671" w:rsidP="00367DC3">
      <w:pPr>
        <w:pStyle w:val="a3"/>
        <w:spacing w:line="276" w:lineRule="auto"/>
        <w:rPr>
          <w:rFonts w:ascii="Times New Roman" w:hAnsi="Times New Roman" w:cs="Times New Roman"/>
        </w:rPr>
      </w:pPr>
      <w:hyperlink r:id="rId20" w:anchor="l0" w:history="1">
        <w:r w:rsidR="00A058E1" w:rsidRPr="00AF0BAE">
          <w:rPr>
            <w:rFonts w:ascii="Times New Roman" w:hAnsi="Times New Roman" w:cs="Times New Roman"/>
            <w:u w:val="single"/>
          </w:rPr>
          <w:t>ОКТМО</w:t>
        </w:r>
      </w:hyperlink>
      <w:r w:rsidR="00A058E1" w:rsidRPr="00AF0BAE">
        <w:rPr>
          <w:rFonts w:ascii="Times New Roman" w:hAnsi="Times New Roman" w:cs="Times New Roman"/>
        </w:rPr>
        <w:t xml:space="preserve"> </w:t>
      </w:r>
      <w:r w:rsidR="001823C7">
        <w:rPr>
          <w:rFonts w:ascii="Times New Roman" w:hAnsi="Times New Roman" w:cs="Times New Roman"/>
        </w:rPr>
        <w:t>41603412</w:t>
      </w:r>
    </w:p>
    <w:p w14:paraId="4A703D41" w14:textId="77777777" w:rsidR="00F07080" w:rsidRPr="00AF0BAE" w:rsidRDefault="001823C7" w:rsidP="00367DC3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33417B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4EEAC971" w14:textId="77777777" w:rsidR="00F07080" w:rsidRPr="00AF0BAE" w:rsidRDefault="00A058E1" w:rsidP="00367DC3">
      <w:pPr>
        <w:pStyle w:val="a3"/>
        <w:spacing w:line="276" w:lineRule="auto"/>
        <w:rPr>
          <w:rFonts w:ascii="Times New Roman" w:hAnsi="Times New Roman" w:cs="Times New Roman"/>
        </w:rPr>
      </w:pPr>
      <w:r w:rsidRPr="00AF0BAE">
        <w:rPr>
          <w:rFonts w:ascii="Times New Roman" w:hAnsi="Times New Roman" w:cs="Times New Roman"/>
        </w:rPr>
        <w:t>Субъект Российской Федерации ______________</w:t>
      </w:r>
    </w:p>
    <w:p w14:paraId="203EE44C" w14:textId="77777777" w:rsidR="00F07080" w:rsidRPr="00AF0BAE" w:rsidRDefault="00F07080" w:rsidP="00AF0BAE">
      <w:pPr>
        <w:pStyle w:val="a3"/>
        <w:rPr>
          <w:rFonts w:ascii="Times New Roman" w:hAnsi="Times New Roman" w:cs="Times New Roman"/>
        </w:rPr>
      </w:pPr>
    </w:p>
    <w:tbl>
      <w:tblPr>
        <w:tblW w:w="148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1418"/>
        <w:gridCol w:w="3081"/>
        <w:gridCol w:w="1596"/>
        <w:gridCol w:w="2835"/>
        <w:gridCol w:w="3544"/>
      </w:tblGrid>
      <w:tr w:rsidR="00F07080" w:rsidRPr="00367DC3" w14:paraId="3B1C261C" w14:textId="77777777" w:rsidTr="00DA7EB8">
        <w:tc>
          <w:tcPr>
            <w:tcW w:w="2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C8EED5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7F3632" w14:textId="77777777" w:rsidR="00F07080" w:rsidRPr="00367DC3" w:rsidRDefault="0025667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l0" w:history="1">
              <w:r w:rsidR="00A058E1" w:rsidRPr="00367DC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30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4F0DA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ТЭР, потребляемых населением (природный газ, сниженный природный газ, сжиженный углеводородный газ, дизельное топливо, уголь, прочее)</w:t>
            </w:r>
          </w:p>
        </w:tc>
        <w:tc>
          <w:tcPr>
            <w:tcW w:w="7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CCAD2C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 топлива населением по направлениям использования, тыс.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7080" w:rsidRPr="00367DC3" w14:paraId="35496DD4" w14:textId="77777777" w:rsidTr="00DA7EB8">
        <w:tc>
          <w:tcPr>
            <w:tcW w:w="2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EED1B2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EF651F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07065D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8C0F28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2E3531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отопление (только для домовладений и квартир, не подключенных к централизованным системам теплоснабжения)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BB7376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 (только для домовладений и квартир, не подключенных к централизованным системам горячего водоснабжения)</w:t>
            </w:r>
          </w:p>
        </w:tc>
      </w:tr>
      <w:tr w:rsidR="00F07080" w:rsidRPr="00367DC3" w14:paraId="18B5360C" w14:textId="77777777" w:rsidTr="00367DC3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7306F" w14:textId="77777777" w:rsidR="000C1712" w:rsidRPr="00367DC3" w:rsidRDefault="001823C7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r w:rsidR="000E29F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A0B08" w14:textId="77777777" w:rsidR="00F07080" w:rsidRPr="00367DC3" w:rsidRDefault="001823C7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41603412</w:t>
            </w:r>
          </w:p>
        </w:tc>
        <w:tc>
          <w:tcPr>
            <w:tcW w:w="3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623A7" w14:textId="77777777" w:rsidR="00F07080" w:rsidRPr="00367DC3" w:rsidRDefault="000E29FC" w:rsidP="000E29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газ, каменный уголь, дрова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266F4" w14:textId="77777777" w:rsidR="00F07080" w:rsidRPr="00367DC3" w:rsidRDefault="00F07080" w:rsidP="00A073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47BB4" w14:textId="77777777" w:rsidR="00F07080" w:rsidRPr="00367DC3" w:rsidRDefault="00244E5E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A89CC" w14:textId="77777777" w:rsidR="00F07080" w:rsidRPr="00367DC3" w:rsidRDefault="00244E5E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7AE72327" w14:textId="77777777" w:rsidR="00367DC3" w:rsidRPr="00793387" w:rsidRDefault="00367DC3" w:rsidP="00793387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tbl>
      <w:tblPr>
        <w:tblW w:w="148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1417"/>
        <w:gridCol w:w="1134"/>
        <w:gridCol w:w="1560"/>
        <w:gridCol w:w="1417"/>
        <w:gridCol w:w="1134"/>
        <w:gridCol w:w="1559"/>
        <w:gridCol w:w="1418"/>
        <w:gridCol w:w="1134"/>
        <w:gridCol w:w="1559"/>
      </w:tblGrid>
      <w:tr w:rsidR="00F07080" w:rsidRPr="00367DC3" w14:paraId="558F1F0C" w14:textId="77777777" w:rsidTr="00DA7EB8"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3C833C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потребления</w:t>
            </w:r>
          </w:p>
        </w:tc>
        <w:tc>
          <w:tcPr>
            <w:tcW w:w="123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835635" w14:textId="77777777" w:rsidR="00F07080" w:rsidRPr="00367DC3" w:rsidRDefault="00793387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1823C7">
              <w:rPr>
                <w:rFonts w:ascii="Times New Roman" w:hAnsi="Times New Roman" w:cs="Times New Roman"/>
              </w:rPr>
              <w:t>41603412</w:t>
            </w:r>
          </w:p>
        </w:tc>
      </w:tr>
      <w:tr w:rsidR="00F07080" w:rsidRPr="00367DC3" w14:paraId="1D5C6798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A6E97F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589AAF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1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32F4A2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2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DFA22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N</w:t>
            </w:r>
          </w:p>
        </w:tc>
      </w:tr>
      <w:tr w:rsidR="00F07080" w:rsidRPr="00367DC3" w14:paraId="62FB8D23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FEF93F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ACED95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23452B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216CD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5A705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959964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2A89F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DC3" w:rsidRPr="00367DC3" w14:paraId="732D6E82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6271B2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B0AEC7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2DDE7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BC2A5D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B1EEED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27F356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ED9D2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E7343E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CBF82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FCC564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</w:tr>
      <w:tr w:rsidR="00793387" w:rsidRPr="00367DC3" w14:paraId="17F7DEBC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5619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ED5EB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18B4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A47F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7A8A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D9A95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01B6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7E6A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88342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07F1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489295B2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89C2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C47E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070A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E351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7BAA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15A7D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92681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70C7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4FBE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0B73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458DB8DD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5B52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2FA0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D9642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A4E0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0132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C546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ECFF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CA9F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253C2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41531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44AC137C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9DBB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FB94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2B30D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BDBA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67F0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3A52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B36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8B30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A14F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37C1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18745E6E" w14:textId="77777777" w:rsidR="00793387" w:rsidRDefault="00793387" w:rsidP="00F10EB6">
      <w:pPr>
        <w:pStyle w:val="a3"/>
        <w:spacing w:line="276" w:lineRule="auto"/>
        <w:jc w:val="right"/>
        <w:rPr>
          <w:rFonts w:ascii="Times New Roman" w:hAnsi="Times New Roman" w:cs="Times New Roman"/>
        </w:rPr>
      </w:pPr>
    </w:p>
    <w:p w14:paraId="43576865" w14:textId="77777777" w:rsidR="00F07080" w:rsidRPr="00C21838" w:rsidRDefault="00793387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C21838">
        <w:rPr>
          <w:rFonts w:ascii="Times New Roman" w:hAnsi="Times New Roman" w:cs="Times New Roman"/>
          <w:sz w:val="24"/>
          <w:szCs w:val="24"/>
        </w:rPr>
        <w:t>11</w:t>
      </w:r>
    </w:p>
    <w:p w14:paraId="0B4CBAA5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9A0F827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4F5CAA16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30F5F77E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67246D05" w14:textId="77777777" w:rsidR="00F07080" w:rsidRPr="00DA7EB8" w:rsidRDefault="00F07080" w:rsidP="00F10EB6">
      <w:pPr>
        <w:pStyle w:val="a3"/>
        <w:spacing w:line="276" w:lineRule="auto"/>
        <w:rPr>
          <w:rFonts w:ascii="Times New Roman" w:hAnsi="Times New Roman" w:cs="Times New Roman"/>
        </w:rPr>
      </w:pPr>
    </w:p>
    <w:p w14:paraId="7B774742" w14:textId="77777777" w:rsidR="00F07080" w:rsidRPr="00DA7EB8" w:rsidRDefault="00A058E1" w:rsidP="00F10EB6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A7EB8">
        <w:rPr>
          <w:rFonts w:ascii="Times New Roman" w:hAnsi="Times New Roman" w:cs="Times New Roman"/>
          <w:b/>
          <w:bCs/>
          <w:sz w:val="36"/>
          <w:szCs w:val="36"/>
        </w:rPr>
        <w:t>ПРОГНОЗНЫЙ РОСТ ПОТРЕБЛЕНИЯ ПРИРОДНОГО ГАЗА</w:t>
      </w:r>
      <w:r w:rsidR="008A3070">
        <w:rPr>
          <w:rFonts w:ascii="Times New Roman" w:hAnsi="Times New Roman" w:cs="Times New Roman"/>
          <w:b/>
          <w:bCs/>
          <w:sz w:val="36"/>
          <w:szCs w:val="36"/>
        </w:rPr>
        <w:t xml:space="preserve"> ДО 2035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 xml:space="preserve"> ГОДА</w:t>
      </w:r>
    </w:p>
    <w:p w14:paraId="29F5A524" w14:textId="77777777" w:rsidR="00F07080" w:rsidRPr="00DA7EB8" w:rsidRDefault="00F07080" w:rsidP="00F10EB6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148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1417"/>
        <w:gridCol w:w="1418"/>
        <w:gridCol w:w="1276"/>
        <w:gridCol w:w="1417"/>
        <w:gridCol w:w="1134"/>
        <w:gridCol w:w="1559"/>
        <w:gridCol w:w="1418"/>
        <w:gridCol w:w="1134"/>
        <w:gridCol w:w="1559"/>
      </w:tblGrid>
      <w:tr w:rsidR="00F07080" w:rsidRPr="00DA7EB8" w14:paraId="58140638" w14:textId="77777777" w:rsidTr="00DA7EB8"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CD1AC9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потребления</w:t>
            </w:r>
          </w:p>
        </w:tc>
        <w:tc>
          <w:tcPr>
            <w:tcW w:w="123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898084" w14:textId="77777777" w:rsidR="00F07080" w:rsidRPr="00DA7EB8" w:rsidRDefault="005501E4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1823C7">
              <w:rPr>
                <w:rFonts w:ascii="Times New Roman" w:hAnsi="Times New Roman" w:cs="Times New Roman"/>
              </w:rPr>
              <w:t>41603412</w:t>
            </w:r>
          </w:p>
        </w:tc>
      </w:tr>
      <w:tr w:rsidR="00F07080" w:rsidRPr="00DA7EB8" w14:paraId="20CA3B60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3F6A03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D2BC80" w14:textId="77777777" w:rsidR="00F07080" w:rsidRPr="00DA7EB8" w:rsidRDefault="001823C7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r w:rsidR="00E4402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9631F2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потребитель 2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06FAA4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потребитель N</w:t>
            </w:r>
          </w:p>
        </w:tc>
      </w:tr>
      <w:tr w:rsidR="00DA7EB8" w:rsidRPr="00DA7EB8" w14:paraId="105975CA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548488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6D00CB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C425BE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8B422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53221E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50A15A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4AEC55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EB8" w:rsidRPr="00DA7EB8" w14:paraId="77940BB4" w14:textId="77777777" w:rsidTr="00EB3C4D"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087211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0CCC0C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FCA1FB" w14:textId="77777777" w:rsidR="00F07080" w:rsidRPr="00DA7EB8" w:rsidRDefault="008A3070" w:rsidP="00EB3C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2030 г</w:t>
            </w:r>
            <w:r w:rsidR="00EB3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DEE7CE" w14:textId="77777777" w:rsidR="00F07080" w:rsidRPr="00DA7EB8" w:rsidRDefault="008A3070" w:rsidP="00EB3C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2035 г</w:t>
            </w:r>
            <w:r w:rsidR="00EB3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6FD0EE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AF277B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8A7E9D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281A36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8266E7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B28B3A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</w:tr>
      <w:tr w:rsidR="00793387" w:rsidRPr="00DA7EB8" w14:paraId="4120ECD5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1FE37" w14:textId="77777777" w:rsidR="00793387" w:rsidRPr="00DA7EB8" w:rsidRDefault="00793387" w:rsidP="00E667F6">
            <w:pPr>
              <w:pStyle w:val="a3"/>
              <w:spacing w:line="276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24757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7B9C2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E298F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D23DE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60273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8A090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48349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D7298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1FA6D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A3070" w:rsidRPr="00DA7EB8" w14:paraId="2A213E4B" w14:textId="77777777" w:rsidTr="005377A5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A7AED" w14:textId="77777777" w:rsidR="008A3070" w:rsidRPr="00DA7EB8" w:rsidRDefault="008A3070" w:rsidP="008A3070">
            <w:pPr>
              <w:pStyle w:val="a3"/>
              <w:spacing w:line="276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A9DE2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49479B07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B1330A9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EAA6D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CC1B6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019BD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85176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9E1A1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19516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A3070" w:rsidRPr="00DA7EB8" w14:paraId="3D8DD8F8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F79CB" w14:textId="77777777" w:rsidR="008A3070" w:rsidRPr="00DA7EB8" w:rsidRDefault="008A3070" w:rsidP="008A3070">
            <w:pPr>
              <w:pStyle w:val="a3"/>
              <w:spacing w:line="276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04393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D4EA6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ED87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B28DD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B7171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BB6A5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AB36F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2547C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FE481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A3070" w:rsidRPr="00DA7EB8" w14:paraId="1045A5F6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96D1A" w14:textId="77777777" w:rsidR="008A3070" w:rsidRPr="00DA7EB8" w:rsidRDefault="008A3070" w:rsidP="008A3070">
            <w:pPr>
              <w:pStyle w:val="a3"/>
              <w:spacing w:line="276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B2B1B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1682C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6571F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912E9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73589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D87C8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EFAA5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25080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7200E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DA7EB8" w14:paraId="0F808D3F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C7EFF" w14:textId="77777777" w:rsidR="005501E4" w:rsidRPr="00DA7EB8" w:rsidRDefault="005501E4" w:rsidP="00E667F6">
            <w:pPr>
              <w:pStyle w:val="a3"/>
              <w:spacing w:line="276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ТЭР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0D20F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73F9F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09D1E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8402B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29B45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B8466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33132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31378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EC74C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21838" w:rsidRPr="00DA7EB8" w14:paraId="28023947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76D2C" w14:textId="77777777" w:rsidR="00C21838" w:rsidRPr="00DA7EB8" w:rsidRDefault="00C21838" w:rsidP="00E667F6">
            <w:pPr>
              <w:pStyle w:val="a3"/>
              <w:spacing w:line="276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40F2C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6CAD3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FD133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9757C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CD55C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216EB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60FD0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95B41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EAB66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DA7EB8" w14:paraId="4D290CDE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C2EBC" w14:textId="77777777" w:rsidR="00793387" w:rsidRPr="00DA7EB8" w:rsidRDefault="00793387" w:rsidP="00E667F6">
            <w:pPr>
              <w:pStyle w:val="a3"/>
              <w:spacing w:line="276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9C941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A65E7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43DF6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9E7B3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A95FE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9148E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658E9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DCDDE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F94B7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3ADF7911" w14:textId="77777777" w:rsidR="008A3070" w:rsidRDefault="008A3070"/>
    <w:sectPr w:rsidR="008A3070" w:rsidSect="00FE549E">
      <w:pgSz w:w="15840" w:h="12240" w:orient="landscape"/>
      <w:pgMar w:top="1134" w:right="568" w:bottom="616" w:left="42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3AB9D" w14:textId="77777777" w:rsidR="00256671" w:rsidRDefault="00256671" w:rsidP="00F10EB6">
      <w:pPr>
        <w:spacing w:after="0" w:line="240" w:lineRule="auto"/>
      </w:pPr>
      <w:r>
        <w:separator/>
      </w:r>
    </w:p>
  </w:endnote>
  <w:endnote w:type="continuationSeparator" w:id="0">
    <w:p w14:paraId="3593E9A7" w14:textId="77777777" w:rsidR="00256671" w:rsidRDefault="00256671" w:rsidP="00F1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F0C2E" w14:textId="77777777" w:rsidR="00256671" w:rsidRDefault="00256671" w:rsidP="00F10EB6">
      <w:pPr>
        <w:spacing w:after="0" w:line="240" w:lineRule="auto"/>
      </w:pPr>
      <w:r>
        <w:separator/>
      </w:r>
    </w:p>
  </w:footnote>
  <w:footnote w:type="continuationSeparator" w:id="0">
    <w:p w14:paraId="4D3F789C" w14:textId="77777777" w:rsidR="00256671" w:rsidRDefault="00256671" w:rsidP="00F10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4543A"/>
    <w:multiLevelType w:val="hybridMultilevel"/>
    <w:tmpl w:val="1BB43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E9"/>
    <w:rsid w:val="00010608"/>
    <w:rsid w:val="00056842"/>
    <w:rsid w:val="000644A4"/>
    <w:rsid w:val="000651AD"/>
    <w:rsid w:val="00075434"/>
    <w:rsid w:val="00087FE5"/>
    <w:rsid w:val="0009078E"/>
    <w:rsid w:val="00094191"/>
    <w:rsid w:val="000A419A"/>
    <w:rsid w:val="000A6635"/>
    <w:rsid w:val="000B3084"/>
    <w:rsid w:val="000C1712"/>
    <w:rsid w:val="000E29FC"/>
    <w:rsid w:val="000E7615"/>
    <w:rsid w:val="000F3BCD"/>
    <w:rsid w:val="000F78B1"/>
    <w:rsid w:val="00100F84"/>
    <w:rsid w:val="0011757B"/>
    <w:rsid w:val="0012459D"/>
    <w:rsid w:val="00172364"/>
    <w:rsid w:val="001754BA"/>
    <w:rsid w:val="001823C7"/>
    <w:rsid w:val="00183ADC"/>
    <w:rsid w:val="001960E4"/>
    <w:rsid w:val="001C39F6"/>
    <w:rsid w:val="001E7238"/>
    <w:rsid w:val="001F7D33"/>
    <w:rsid w:val="00207CE1"/>
    <w:rsid w:val="00214556"/>
    <w:rsid w:val="00214714"/>
    <w:rsid w:val="0022192C"/>
    <w:rsid w:val="00230B7C"/>
    <w:rsid w:val="00244E5E"/>
    <w:rsid w:val="00256671"/>
    <w:rsid w:val="00260B73"/>
    <w:rsid w:val="002623B7"/>
    <w:rsid w:val="002642D5"/>
    <w:rsid w:val="00267570"/>
    <w:rsid w:val="00276A17"/>
    <w:rsid w:val="00286725"/>
    <w:rsid w:val="002F52FE"/>
    <w:rsid w:val="003225FB"/>
    <w:rsid w:val="00322650"/>
    <w:rsid w:val="00325E62"/>
    <w:rsid w:val="0033417B"/>
    <w:rsid w:val="003637EC"/>
    <w:rsid w:val="00367DC3"/>
    <w:rsid w:val="003A1C60"/>
    <w:rsid w:val="003C0411"/>
    <w:rsid w:val="003E7CC6"/>
    <w:rsid w:val="00407DC1"/>
    <w:rsid w:val="0041304A"/>
    <w:rsid w:val="00413EAE"/>
    <w:rsid w:val="004508C7"/>
    <w:rsid w:val="00450A3D"/>
    <w:rsid w:val="00464345"/>
    <w:rsid w:val="00475E97"/>
    <w:rsid w:val="00482FA5"/>
    <w:rsid w:val="00487446"/>
    <w:rsid w:val="004907CD"/>
    <w:rsid w:val="004B026A"/>
    <w:rsid w:val="004B2B44"/>
    <w:rsid w:val="004C159D"/>
    <w:rsid w:val="004D7E20"/>
    <w:rsid w:val="004E2B22"/>
    <w:rsid w:val="00515D81"/>
    <w:rsid w:val="00525414"/>
    <w:rsid w:val="00535687"/>
    <w:rsid w:val="005377A5"/>
    <w:rsid w:val="005426A1"/>
    <w:rsid w:val="00543F47"/>
    <w:rsid w:val="0054575B"/>
    <w:rsid w:val="005501E4"/>
    <w:rsid w:val="00580012"/>
    <w:rsid w:val="005C1571"/>
    <w:rsid w:val="005E65B2"/>
    <w:rsid w:val="005F32B0"/>
    <w:rsid w:val="00635AF9"/>
    <w:rsid w:val="0064376E"/>
    <w:rsid w:val="00644C18"/>
    <w:rsid w:val="0065261C"/>
    <w:rsid w:val="0065756A"/>
    <w:rsid w:val="00682136"/>
    <w:rsid w:val="00683193"/>
    <w:rsid w:val="006935C2"/>
    <w:rsid w:val="006B5625"/>
    <w:rsid w:val="006E6295"/>
    <w:rsid w:val="007508BA"/>
    <w:rsid w:val="00757B56"/>
    <w:rsid w:val="00757EE3"/>
    <w:rsid w:val="00762DCF"/>
    <w:rsid w:val="0076470F"/>
    <w:rsid w:val="00793387"/>
    <w:rsid w:val="0079713E"/>
    <w:rsid w:val="007A13E9"/>
    <w:rsid w:val="007A5545"/>
    <w:rsid w:val="007B3018"/>
    <w:rsid w:val="007B4F73"/>
    <w:rsid w:val="007B7E14"/>
    <w:rsid w:val="007D14FF"/>
    <w:rsid w:val="007E1F1C"/>
    <w:rsid w:val="008115F5"/>
    <w:rsid w:val="00834812"/>
    <w:rsid w:val="008353BC"/>
    <w:rsid w:val="00844C2E"/>
    <w:rsid w:val="00853293"/>
    <w:rsid w:val="00862BBA"/>
    <w:rsid w:val="00873668"/>
    <w:rsid w:val="008819C5"/>
    <w:rsid w:val="0088377B"/>
    <w:rsid w:val="008929C7"/>
    <w:rsid w:val="00897C66"/>
    <w:rsid w:val="008A1088"/>
    <w:rsid w:val="008A3070"/>
    <w:rsid w:val="008C1EFD"/>
    <w:rsid w:val="008E1B36"/>
    <w:rsid w:val="00921FEF"/>
    <w:rsid w:val="00930DC8"/>
    <w:rsid w:val="00943B89"/>
    <w:rsid w:val="00951DA6"/>
    <w:rsid w:val="00951E23"/>
    <w:rsid w:val="00967333"/>
    <w:rsid w:val="009721C1"/>
    <w:rsid w:val="009756AD"/>
    <w:rsid w:val="0098170D"/>
    <w:rsid w:val="009A2449"/>
    <w:rsid w:val="009E6DBC"/>
    <w:rsid w:val="00A058E1"/>
    <w:rsid w:val="00A073A6"/>
    <w:rsid w:val="00A148E3"/>
    <w:rsid w:val="00A17635"/>
    <w:rsid w:val="00A2372A"/>
    <w:rsid w:val="00A372B5"/>
    <w:rsid w:val="00A63F32"/>
    <w:rsid w:val="00A6443F"/>
    <w:rsid w:val="00A7327C"/>
    <w:rsid w:val="00AA55FA"/>
    <w:rsid w:val="00AE3BFF"/>
    <w:rsid w:val="00AF0BAE"/>
    <w:rsid w:val="00B05FF1"/>
    <w:rsid w:val="00B11707"/>
    <w:rsid w:val="00B40F45"/>
    <w:rsid w:val="00B5019F"/>
    <w:rsid w:val="00B501F9"/>
    <w:rsid w:val="00B804DF"/>
    <w:rsid w:val="00B815F0"/>
    <w:rsid w:val="00B81D10"/>
    <w:rsid w:val="00B83825"/>
    <w:rsid w:val="00BB4C0A"/>
    <w:rsid w:val="00BD601B"/>
    <w:rsid w:val="00C05A8E"/>
    <w:rsid w:val="00C10660"/>
    <w:rsid w:val="00C144F5"/>
    <w:rsid w:val="00C21838"/>
    <w:rsid w:val="00C3115E"/>
    <w:rsid w:val="00C442E3"/>
    <w:rsid w:val="00C44326"/>
    <w:rsid w:val="00C476A8"/>
    <w:rsid w:val="00C6229E"/>
    <w:rsid w:val="00C62CD5"/>
    <w:rsid w:val="00CA621E"/>
    <w:rsid w:val="00CB23DE"/>
    <w:rsid w:val="00CB4AF3"/>
    <w:rsid w:val="00CC3E77"/>
    <w:rsid w:val="00CD26C8"/>
    <w:rsid w:val="00CD5E14"/>
    <w:rsid w:val="00CD7075"/>
    <w:rsid w:val="00CF63D7"/>
    <w:rsid w:val="00D01B22"/>
    <w:rsid w:val="00D01DF1"/>
    <w:rsid w:val="00D06200"/>
    <w:rsid w:val="00D21611"/>
    <w:rsid w:val="00D254A6"/>
    <w:rsid w:val="00D30150"/>
    <w:rsid w:val="00D46C7F"/>
    <w:rsid w:val="00D50058"/>
    <w:rsid w:val="00D50492"/>
    <w:rsid w:val="00D575EB"/>
    <w:rsid w:val="00D6048E"/>
    <w:rsid w:val="00D760BD"/>
    <w:rsid w:val="00D85CE8"/>
    <w:rsid w:val="00D90CBB"/>
    <w:rsid w:val="00DA1BC1"/>
    <w:rsid w:val="00DA7EB8"/>
    <w:rsid w:val="00DC2763"/>
    <w:rsid w:val="00DD1720"/>
    <w:rsid w:val="00DD1A9B"/>
    <w:rsid w:val="00DE40D8"/>
    <w:rsid w:val="00E371A5"/>
    <w:rsid w:val="00E42705"/>
    <w:rsid w:val="00E42C1E"/>
    <w:rsid w:val="00E4402F"/>
    <w:rsid w:val="00E5072F"/>
    <w:rsid w:val="00E52B66"/>
    <w:rsid w:val="00E667F6"/>
    <w:rsid w:val="00E66C5E"/>
    <w:rsid w:val="00EB3C4D"/>
    <w:rsid w:val="00F07080"/>
    <w:rsid w:val="00F10EB6"/>
    <w:rsid w:val="00F13B82"/>
    <w:rsid w:val="00F33F4C"/>
    <w:rsid w:val="00F478CF"/>
    <w:rsid w:val="00F51912"/>
    <w:rsid w:val="00F6635E"/>
    <w:rsid w:val="00F7002F"/>
    <w:rsid w:val="00F847CC"/>
    <w:rsid w:val="00F92285"/>
    <w:rsid w:val="00F959B1"/>
    <w:rsid w:val="00FB5BCD"/>
    <w:rsid w:val="00FE549E"/>
    <w:rsid w:val="00FF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950D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E7238"/>
    <w:pPr>
      <w:spacing w:after="0" w:line="240" w:lineRule="auto"/>
    </w:pPr>
  </w:style>
  <w:style w:type="table" w:styleId="a5">
    <w:name w:val="Table Grid"/>
    <w:aliases w:val="OTR"/>
    <w:basedOn w:val="a1"/>
    <w:uiPriority w:val="59"/>
    <w:rsid w:val="007B30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7B3018"/>
  </w:style>
  <w:style w:type="paragraph" w:styleId="a6">
    <w:name w:val="header"/>
    <w:basedOn w:val="a"/>
    <w:link w:val="a7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EB6"/>
  </w:style>
  <w:style w:type="paragraph" w:styleId="a8">
    <w:name w:val="footer"/>
    <w:basedOn w:val="a"/>
    <w:link w:val="a9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EB6"/>
  </w:style>
  <w:style w:type="character" w:styleId="aa">
    <w:name w:val="Placeholder Text"/>
    <w:basedOn w:val="a0"/>
    <w:uiPriority w:val="99"/>
    <w:semiHidden/>
    <w:rsid w:val="004508C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8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23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E7238"/>
    <w:pPr>
      <w:spacing w:after="0" w:line="240" w:lineRule="auto"/>
    </w:pPr>
  </w:style>
  <w:style w:type="table" w:styleId="a5">
    <w:name w:val="Table Grid"/>
    <w:aliases w:val="OTR"/>
    <w:basedOn w:val="a1"/>
    <w:uiPriority w:val="59"/>
    <w:rsid w:val="007B30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7B3018"/>
  </w:style>
  <w:style w:type="paragraph" w:styleId="a6">
    <w:name w:val="header"/>
    <w:basedOn w:val="a"/>
    <w:link w:val="a7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EB6"/>
  </w:style>
  <w:style w:type="paragraph" w:styleId="a8">
    <w:name w:val="footer"/>
    <w:basedOn w:val="a"/>
    <w:link w:val="a9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EB6"/>
  </w:style>
  <w:style w:type="character" w:styleId="aa">
    <w:name w:val="Placeholder Text"/>
    <w:basedOn w:val="a0"/>
    <w:uiPriority w:val="99"/>
    <w:semiHidden/>
    <w:rsid w:val="004508C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8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rmativ.kontur.ru/document?moduleid=1&amp;documentid=222981" TargetMode="External"/><Relationship Id="rId18" Type="http://schemas.openxmlformats.org/officeDocument/2006/relationships/hyperlink" Target="https://normativ.kontur.ru/document?moduleid=1&amp;documentid=222981" TargetMode="External"/><Relationship Id="rId3" Type="http://schemas.openxmlformats.org/officeDocument/2006/relationships/styles" Target="styles.xml"/><Relationship Id="rId21" Type="http://schemas.openxmlformats.org/officeDocument/2006/relationships/hyperlink" Target="https://normativ.kontur.ru/document?moduleid=1&amp;documentid=22298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normativ.kontur.ru/document?moduleid=1&amp;documentid=222981" TargetMode="External"/><Relationship Id="rId17" Type="http://schemas.openxmlformats.org/officeDocument/2006/relationships/hyperlink" Target="https://normativ.kontur.ru/document?moduleid=1&amp;documentid=4055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222981" TargetMode="External"/><Relationship Id="rId20" Type="http://schemas.openxmlformats.org/officeDocument/2006/relationships/hyperlink" Target="https://normativ.kontur.ru/document?moduleid=1&amp;documentid=2229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1&amp;documentid=22298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ormativ.kontur.ru/document?moduleid=1&amp;documentid=22298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222981" TargetMode="External"/><Relationship Id="rId19" Type="http://schemas.openxmlformats.org/officeDocument/2006/relationships/hyperlink" Target="https://normativ.kontur.ru/document?moduleid=1&amp;documentid=4055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222981" TargetMode="External"/><Relationship Id="rId14" Type="http://schemas.openxmlformats.org/officeDocument/2006/relationships/hyperlink" Target="https://normativ.kontur.ru/document?moduleid=1&amp;documentid=22298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98EB8796-3B6A-4E1A-A38D-CD5478FF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23</Pages>
  <Words>3803</Words>
  <Characters>21678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ГК "ЭНЕРГИЯ ПРАЙМ"</vt:lpstr>
    </vt:vector>
  </TitlesOfParts>
  <Company/>
  <LinksUpToDate>false</LinksUpToDate>
  <CharactersWithSpaces>25431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ГК "ЭНЕРГИЯ ПРАЙМ"</dc:title>
  <dc:subject>ТЭ Баланс</dc:subject>
  <dc:creator>Вадим</dc:creator>
  <cp:keywords/>
  <dc:description>За 2021 год</dc:description>
  <cp:lastModifiedBy>User</cp:lastModifiedBy>
  <cp:revision>206</cp:revision>
  <dcterms:created xsi:type="dcterms:W3CDTF">2022-09-28T21:20:00Z</dcterms:created>
  <dcterms:modified xsi:type="dcterms:W3CDTF">2024-08-02T11:30:00Z</dcterms:modified>
</cp:coreProperties>
</file>