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Администрация</w:t>
      </w:r>
    </w:p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Большедворского сельского поселения</w:t>
      </w:r>
    </w:p>
    <w:p w:rsidR="007D05CB" w:rsidRPr="00227D52" w:rsidRDefault="007D05CB" w:rsidP="007D05CB">
      <w:pPr>
        <w:jc w:val="center"/>
        <w:rPr>
          <w:b/>
        </w:rPr>
      </w:pPr>
      <w:proofErr w:type="spellStart"/>
      <w:r w:rsidRPr="00227D52">
        <w:rPr>
          <w:b/>
        </w:rPr>
        <w:t>Бокситогорского</w:t>
      </w:r>
      <w:proofErr w:type="spellEnd"/>
      <w:r w:rsidRPr="00227D52">
        <w:rPr>
          <w:b/>
        </w:rPr>
        <w:t xml:space="preserve"> муниципального района Ленинградской области</w:t>
      </w:r>
    </w:p>
    <w:p w:rsidR="007D05CB" w:rsidRPr="0093339E" w:rsidRDefault="007D05CB" w:rsidP="007D05CB">
      <w:pPr>
        <w:jc w:val="center"/>
      </w:pPr>
    </w:p>
    <w:p w:rsidR="007D05CB" w:rsidRDefault="007D05CB" w:rsidP="007D05C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05CB" w:rsidRDefault="007D05CB" w:rsidP="007D05CB"/>
    <w:p w:rsidR="007D05CB" w:rsidRDefault="007D05CB" w:rsidP="007D05CB"/>
    <w:tbl>
      <w:tblPr>
        <w:tblW w:w="106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72"/>
        <w:gridCol w:w="1440"/>
      </w:tblGrid>
      <w:tr w:rsidR="007D05CB" w:rsidRPr="00085203" w:rsidTr="004946E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>
            <w:r>
              <w:t xml:space="preserve">    _________  2023 года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>
            <w:pPr>
              <w:jc w:val="right"/>
            </w:pPr>
            <w:r>
              <w:t xml:space="preserve">                                №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/>
        </w:tc>
      </w:tr>
    </w:tbl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дер. Большой Двор</w:t>
      </w:r>
    </w:p>
    <w:p w:rsidR="007D05CB" w:rsidRDefault="007D05CB" w:rsidP="007D05CB">
      <w:pPr>
        <w:pStyle w:val="2"/>
        <w:spacing w:after="0" w:line="240" w:lineRule="auto"/>
        <w:ind w:left="0" w:firstLine="705"/>
        <w:jc w:val="both"/>
      </w:pPr>
    </w:p>
    <w:p w:rsidR="007D05CB" w:rsidRDefault="007D05CB" w:rsidP="007D05CB">
      <w:pPr>
        <w:pStyle w:val="ConsPlusTitle"/>
        <w:widowControl/>
        <w:jc w:val="center"/>
      </w:pPr>
      <w:r>
        <w:t xml:space="preserve">Об отмене постановления администрации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</w:p>
    <w:p w:rsidR="007D05CB" w:rsidRDefault="007D05CB" w:rsidP="007D05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  <w:r w:rsidRPr="00A00442">
        <w:rPr>
          <w:b/>
        </w:rPr>
        <w:t xml:space="preserve">от </w:t>
      </w:r>
      <w:r w:rsidR="00617A9F">
        <w:rPr>
          <w:b/>
        </w:rPr>
        <w:t>18.10</w:t>
      </w:r>
      <w:r>
        <w:rPr>
          <w:b/>
        </w:rPr>
        <w:t xml:space="preserve">.2022 </w:t>
      </w:r>
      <w:r w:rsidRPr="00A00442">
        <w:rPr>
          <w:b/>
        </w:rPr>
        <w:t xml:space="preserve"> №</w:t>
      </w:r>
      <w:r w:rsidR="00617A9F">
        <w:rPr>
          <w:b/>
        </w:rPr>
        <w:t xml:space="preserve"> 147</w:t>
      </w:r>
      <w:r>
        <w:rPr>
          <w:b/>
        </w:rPr>
        <w:t xml:space="preserve"> </w:t>
      </w:r>
    </w:p>
    <w:p w:rsidR="007D05CB" w:rsidRDefault="007D05CB" w:rsidP="007D05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7D05CB" w:rsidRDefault="007D05CB" w:rsidP="007D05CB">
      <w:pPr>
        <w:ind w:firstLine="540"/>
        <w:jc w:val="center"/>
        <w:rPr>
          <w:b/>
        </w:rPr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05CB" w:rsidRPr="007D05CB" w:rsidRDefault="007D05CB" w:rsidP="007D05CB">
      <w:pPr>
        <w:spacing w:after="1" w:line="240" w:lineRule="atLeast"/>
        <w:jc w:val="both"/>
      </w:pPr>
      <w:r>
        <w:tab/>
        <w:t xml:space="preserve">В  соответствии  с  Федеральным  законом  от  6  октября  2003  года № 131-ФЗ «Об общих принципах организации местного самоуправления в Российской Федерации», </w:t>
      </w:r>
      <w:proofErr w:type="gramStart"/>
      <w:r>
        <w:rPr>
          <w:spacing w:val="-1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разъяснениями Комитета экономического развития и инвестиционной деятельности Ленинградской области от 17 марта 2022 года № 14И-2294/2022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решением Совета депутатов №215 от 16.02.2023 </w:t>
      </w:r>
      <w:r w:rsidRPr="007D05CB">
        <w:rPr>
          <w:spacing w:val="-1"/>
        </w:rPr>
        <w:t>«</w:t>
      </w:r>
      <w:r w:rsidRPr="007D05CB">
        <w:t>О признании утратившими</w:t>
      </w:r>
      <w:proofErr w:type="gramEnd"/>
      <w:r w:rsidRPr="007D05CB">
        <w:t xml:space="preserve"> силу отдельных решений совета депутатов Большедворского сельского поселения </w:t>
      </w:r>
      <w:proofErr w:type="spellStart"/>
      <w:r w:rsidRPr="007D05CB">
        <w:t>Бокситогорского</w:t>
      </w:r>
      <w:proofErr w:type="spellEnd"/>
      <w:r w:rsidRPr="007D05CB">
        <w:t xml:space="preserve"> муниципального района Ленинградской области»</w:t>
      </w:r>
      <w:r>
        <w:t xml:space="preserve">, на основании Устава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  <w:r w:rsidRPr="007D05CB">
        <w:t xml:space="preserve"> </w:t>
      </w:r>
    </w:p>
    <w:p w:rsidR="007D05CB" w:rsidRPr="007D05CB" w:rsidRDefault="007D05CB" w:rsidP="007D05CB">
      <w:pPr>
        <w:spacing w:after="1" w:line="240" w:lineRule="atLeast"/>
        <w:rPr>
          <w:b/>
        </w:rPr>
      </w:pPr>
      <w:r>
        <w:rPr>
          <w:b/>
        </w:rPr>
        <w:t>ПОСТАНОВЛЯЮ:</w:t>
      </w:r>
    </w:p>
    <w:p w:rsidR="007D05CB" w:rsidRDefault="007D05CB" w:rsidP="00617A9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</w:t>
      </w:r>
      <w:r w:rsidRPr="00085203">
        <w:t xml:space="preserve">1. Считать </w:t>
      </w:r>
      <w:proofErr w:type="gramStart"/>
      <w:r w:rsidRPr="00085203">
        <w:t>утратившим</w:t>
      </w:r>
      <w:proofErr w:type="gramEnd"/>
      <w:r w:rsidRPr="00085203">
        <w:t xml:space="preserve"> силу постановление администрации Большедворского сельского поселения </w:t>
      </w:r>
      <w:proofErr w:type="spellStart"/>
      <w:r w:rsidRPr="00085203">
        <w:t>Бокситогорского</w:t>
      </w:r>
      <w:proofErr w:type="spellEnd"/>
      <w:r w:rsidRPr="00085203">
        <w:t xml:space="preserve"> муниципального района Ленинградской области от </w:t>
      </w:r>
    </w:p>
    <w:p w:rsidR="007D05CB" w:rsidRPr="00617A9F" w:rsidRDefault="00617A9F" w:rsidP="00617A9F">
      <w:pPr>
        <w:autoSpaceDE w:val="0"/>
        <w:autoSpaceDN w:val="0"/>
        <w:adjustRightInd w:val="0"/>
        <w:spacing w:line="240" w:lineRule="exact"/>
        <w:jc w:val="both"/>
        <w:rPr>
          <w:b/>
        </w:rPr>
      </w:pPr>
      <w:r>
        <w:t>18.10.2022 № 147</w:t>
      </w:r>
      <w:r w:rsidR="007D05CB" w:rsidRPr="002B2E78">
        <w:t xml:space="preserve"> </w:t>
      </w:r>
      <w:r w:rsidR="007D05CB" w:rsidRPr="00617A9F">
        <w:t>«</w:t>
      </w:r>
      <w:r w:rsidRPr="00617A9F"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proofErr w:type="gramStart"/>
      <w:r w:rsidRPr="00617A9F">
        <w:t>контролю за</w:t>
      </w:r>
      <w:proofErr w:type="gramEnd"/>
      <w:r w:rsidRPr="00617A9F"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Pr="00617A9F">
        <w:t>Бокситогорского</w:t>
      </w:r>
      <w:proofErr w:type="spellEnd"/>
      <w:r w:rsidRPr="00617A9F">
        <w:t xml:space="preserve"> муниципального района Ленинградской области на 2023 год</w:t>
      </w:r>
      <w:r w:rsidR="007D05CB" w:rsidRPr="00617A9F">
        <w:t>».</w:t>
      </w:r>
      <w:r w:rsidR="007D05CB" w:rsidRPr="007D05CB">
        <w:t xml:space="preserve"> </w:t>
      </w:r>
      <w:bookmarkStart w:id="0" w:name="_GoBack"/>
      <w:bookmarkEnd w:id="0"/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ab/>
        <w:t xml:space="preserve">2. Постановление опубликовать (обнародовать) на официальном сайте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области. 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ab/>
        <w:t>3. Настоящее постановление вступает в силу со дня его официального опубликования.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t xml:space="preserve">Глава администрации                                                                                                 </w:t>
      </w:r>
      <w:proofErr w:type="spellStart"/>
      <w:r>
        <w:t>А.В.Аверин</w:t>
      </w:r>
      <w:proofErr w:type="spellEnd"/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>Разослано:  в дело.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sectPr w:rsidR="007D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B"/>
    <w:rsid w:val="004138FB"/>
    <w:rsid w:val="00617A9F"/>
    <w:rsid w:val="00715731"/>
    <w:rsid w:val="007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2023-02-21T11:27:00Z</dcterms:created>
  <dcterms:modified xsi:type="dcterms:W3CDTF">2023-02-21T11:38:00Z</dcterms:modified>
</cp:coreProperties>
</file>