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81E" w:rsidRPr="0032281E" w:rsidRDefault="0032281E" w:rsidP="0032281E">
      <w:pPr>
        <w:spacing w:after="0"/>
        <w:jc w:val="center"/>
        <w:rPr>
          <w:rFonts w:ascii="Times New Roman" w:hAnsi="Times New Roman" w:cs="Times New Roman"/>
          <w:b/>
          <w:sz w:val="24"/>
          <w:szCs w:val="24"/>
        </w:rPr>
      </w:pPr>
      <w:r w:rsidRPr="0032281E">
        <w:rPr>
          <w:rFonts w:ascii="Times New Roman" w:hAnsi="Times New Roman" w:cs="Times New Roman"/>
          <w:b/>
          <w:sz w:val="24"/>
          <w:szCs w:val="24"/>
        </w:rPr>
        <w:t>АДМИНИСТРАЦИЯ</w:t>
      </w:r>
    </w:p>
    <w:p w:rsidR="0032281E" w:rsidRPr="0032281E" w:rsidRDefault="0032281E" w:rsidP="0032281E">
      <w:pPr>
        <w:spacing w:after="0"/>
        <w:jc w:val="center"/>
        <w:rPr>
          <w:rFonts w:ascii="Times New Roman" w:hAnsi="Times New Roman" w:cs="Times New Roman"/>
          <w:b/>
          <w:sz w:val="24"/>
          <w:szCs w:val="24"/>
        </w:rPr>
      </w:pPr>
      <w:r w:rsidRPr="0032281E">
        <w:rPr>
          <w:rFonts w:ascii="Times New Roman" w:hAnsi="Times New Roman" w:cs="Times New Roman"/>
          <w:b/>
          <w:sz w:val="24"/>
          <w:szCs w:val="24"/>
        </w:rPr>
        <w:t xml:space="preserve">Большедворского сельского поселения </w:t>
      </w:r>
    </w:p>
    <w:p w:rsidR="0032281E" w:rsidRPr="0032281E" w:rsidRDefault="0032281E" w:rsidP="0032281E">
      <w:pPr>
        <w:spacing w:after="0"/>
        <w:jc w:val="center"/>
        <w:rPr>
          <w:rFonts w:ascii="Times New Roman" w:hAnsi="Times New Roman" w:cs="Times New Roman"/>
          <w:b/>
          <w:sz w:val="24"/>
          <w:szCs w:val="24"/>
        </w:rPr>
      </w:pPr>
      <w:proofErr w:type="spellStart"/>
      <w:r w:rsidRPr="0032281E">
        <w:rPr>
          <w:rFonts w:ascii="Times New Roman" w:hAnsi="Times New Roman" w:cs="Times New Roman"/>
          <w:b/>
          <w:sz w:val="24"/>
          <w:szCs w:val="24"/>
        </w:rPr>
        <w:t>Бокситогорского</w:t>
      </w:r>
      <w:proofErr w:type="spellEnd"/>
      <w:r w:rsidRPr="0032281E">
        <w:rPr>
          <w:rFonts w:ascii="Times New Roman" w:hAnsi="Times New Roman" w:cs="Times New Roman"/>
          <w:b/>
          <w:sz w:val="24"/>
          <w:szCs w:val="24"/>
        </w:rPr>
        <w:t xml:space="preserve"> муниципального района Ленинградской области</w:t>
      </w:r>
    </w:p>
    <w:p w:rsidR="0032281E" w:rsidRPr="0032281E" w:rsidRDefault="0032281E" w:rsidP="0032281E">
      <w:pPr>
        <w:spacing w:after="0"/>
        <w:jc w:val="center"/>
        <w:rPr>
          <w:rFonts w:ascii="Times New Roman" w:hAnsi="Times New Roman" w:cs="Times New Roman"/>
          <w:b/>
          <w:sz w:val="24"/>
          <w:szCs w:val="24"/>
        </w:rPr>
      </w:pPr>
    </w:p>
    <w:p w:rsidR="0032281E" w:rsidRPr="0032281E" w:rsidRDefault="0032281E" w:rsidP="0032281E">
      <w:pPr>
        <w:spacing w:after="0"/>
        <w:jc w:val="center"/>
        <w:rPr>
          <w:rFonts w:ascii="Times New Roman" w:hAnsi="Times New Roman" w:cs="Times New Roman"/>
          <w:b/>
          <w:sz w:val="24"/>
          <w:szCs w:val="24"/>
        </w:rPr>
      </w:pPr>
    </w:p>
    <w:p w:rsidR="0032281E" w:rsidRPr="0032281E" w:rsidRDefault="0032281E" w:rsidP="0032281E">
      <w:pPr>
        <w:spacing w:after="0"/>
        <w:jc w:val="center"/>
        <w:rPr>
          <w:rFonts w:ascii="Times New Roman" w:hAnsi="Times New Roman" w:cs="Times New Roman"/>
          <w:sz w:val="24"/>
          <w:szCs w:val="24"/>
        </w:rPr>
      </w:pPr>
      <w:r w:rsidRPr="0032281E">
        <w:rPr>
          <w:rFonts w:ascii="Times New Roman" w:hAnsi="Times New Roman" w:cs="Times New Roman"/>
          <w:b/>
          <w:sz w:val="24"/>
          <w:szCs w:val="24"/>
        </w:rPr>
        <w:t xml:space="preserve">ПОСТАНОВЛЕНИЕ </w:t>
      </w:r>
    </w:p>
    <w:p w:rsidR="0032281E" w:rsidRPr="0032281E" w:rsidRDefault="00301D5B" w:rsidP="0032281E">
      <w:pPr>
        <w:spacing w:after="0"/>
        <w:rPr>
          <w:rFonts w:ascii="Times New Roman" w:hAnsi="Times New Roman" w:cs="Times New Roman"/>
          <w:sz w:val="24"/>
          <w:szCs w:val="24"/>
        </w:rPr>
      </w:pPr>
      <w:r>
        <w:rPr>
          <w:rFonts w:ascii="Times New Roman" w:hAnsi="Times New Roman" w:cs="Times New Roman"/>
          <w:sz w:val="24"/>
          <w:szCs w:val="24"/>
        </w:rPr>
        <w:t xml:space="preserve"> </w:t>
      </w:r>
    </w:p>
    <w:p w:rsidR="0032281E" w:rsidRPr="0032281E" w:rsidRDefault="00301D5B" w:rsidP="0032281E">
      <w:pPr>
        <w:spacing w:after="0"/>
        <w:rPr>
          <w:rFonts w:ascii="Times New Roman" w:hAnsi="Times New Roman" w:cs="Times New Roman"/>
          <w:sz w:val="24"/>
          <w:szCs w:val="24"/>
        </w:rPr>
      </w:pPr>
      <w:r>
        <w:rPr>
          <w:rFonts w:ascii="Times New Roman" w:hAnsi="Times New Roman" w:cs="Times New Roman"/>
          <w:sz w:val="24"/>
          <w:szCs w:val="24"/>
        </w:rPr>
        <w:t xml:space="preserve">28 октября </w:t>
      </w:r>
      <w:r w:rsidR="0032281E" w:rsidRPr="0032281E">
        <w:rPr>
          <w:rFonts w:ascii="Times New Roman" w:hAnsi="Times New Roman" w:cs="Times New Roman"/>
          <w:sz w:val="24"/>
          <w:szCs w:val="24"/>
        </w:rPr>
        <w:t>2020 года</w:t>
      </w:r>
      <w:r w:rsidR="0032281E" w:rsidRPr="0032281E">
        <w:rPr>
          <w:rFonts w:ascii="Times New Roman" w:hAnsi="Times New Roman" w:cs="Times New Roman"/>
          <w:sz w:val="24"/>
          <w:szCs w:val="24"/>
        </w:rPr>
        <w:tab/>
      </w:r>
      <w:r w:rsidR="0032281E" w:rsidRPr="0032281E">
        <w:rPr>
          <w:rFonts w:ascii="Times New Roman" w:hAnsi="Times New Roman" w:cs="Times New Roman"/>
          <w:sz w:val="24"/>
          <w:szCs w:val="24"/>
        </w:rPr>
        <w:tab/>
      </w:r>
      <w:r w:rsidR="0032281E" w:rsidRPr="0032281E">
        <w:rPr>
          <w:rFonts w:ascii="Times New Roman" w:hAnsi="Times New Roman" w:cs="Times New Roman"/>
          <w:sz w:val="24"/>
          <w:szCs w:val="24"/>
        </w:rPr>
        <w:tab/>
      </w:r>
      <w:r w:rsidR="0032281E" w:rsidRPr="0032281E">
        <w:rPr>
          <w:rFonts w:ascii="Times New Roman" w:hAnsi="Times New Roman" w:cs="Times New Roman"/>
          <w:sz w:val="24"/>
          <w:szCs w:val="24"/>
        </w:rPr>
        <w:tab/>
      </w:r>
      <w:r>
        <w:rPr>
          <w:rFonts w:ascii="Times New Roman" w:hAnsi="Times New Roman" w:cs="Times New Roman"/>
          <w:sz w:val="24"/>
          <w:szCs w:val="24"/>
        </w:rPr>
        <w:tab/>
        <w:t xml:space="preserve">                                       № 135</w:t>
      </w:r>
    </w:p>
    <w:p w:rsidR="0032281E" w:rsidRPr="0032281E" w:rsidRDefault="0032281E" w:rsidP="0032281E">
      <w:pPr>
        <w:pStyle w:val="11"/>
        <w:jc w:val="center"/>
        <w:rPr>
          <w:b/>
        </w:rPr>
      </w:pPr>
    </w:p>
    <w:p w:rsidR="0032281E" w:rsidRPr="0032281E" w:rsidRDefault="0032281E" w:rsidP="0032281E">
      <w:pPr>
        <w:pStyle w:val="11"/>
        <w:jc w:val="center"/>
        <w:rPr>
          <w:b/>
        </w:rPr>
      </w:pPr>
      <w:r w:rsidRPr="0032281E">
        <w:rPr>
          <w:b/>
        </w:rPr>
        <w:t>дер. Большой Двор</w:t>
      </w:r>
    </w:p>
    <w:p w:rsidR="0032281E" w:rsidRPr="0032281E" w:rsidRDefault="0032281E" w:rsidP="0032281E">
      <w:pPr>
        <w:pStyle w:val="11"/>
        <w:jc w:val="center"/>
        <w:rPr>
          <w:b/>
        </w:rPr>
      </w:pPr>
    </w:p>
    <w:p w:rsidR="0032281E" w:rsidRPr="0032281E" w:rsidRDefault="0032281E" w:rsidP="0032281E">
      <w:pPr>
        <w:pStyle w:val="11"/>
        <w:jc w:val="center"/>
        <w:rPr>
          <w:b/>
        </w:rPr>
      </w:pPr>
    </w:p>
    <w:p w:rsidR="0032281E" w:rsidRPr="0032281E" w:rsidRDefault="0032281E" w:rsidP="0032281E">
      <w:pPr>
        <w:spacing w:after="0"/>
        <w:jc w:val="center"/>
        <w:rPr>
          <w:rFonts w:ascii="Times New Roman" w:hAnsi="Times New Roman" w:cs="Times New Roman"/>
          <w:b/>
          <w:sz w:val="24"/>
          <w:szCs w:val="24"/>
        </w:rPr>
      </w:pPr>
      <w:r>
        <w:rPr>
          <w:rFonts w:ascii="Times New Roman" w:hAnsi="Times New Roman" w:cs="Times New Roman"/>
          <w:b/>
          <w:sz w:val="24"/>
          <w:szCs w:val="24"/>
        </w:rPr>
        <w:t>Об утвержд</w:t>
      </w:r>
      <w:r w:rsidR="005F43FC">
        <w:rPr>
          <w:rFonts w:ascii="Times New Roman" w:hAnsi="Times New Roman" w:cs="Times New Roman"/>
          <w:b/>
          <w:sz w:val="24"/>
          <w:szCs w:val="24"/>
        </w:rPr>
        <w:t>ении Порядка</w:t>
      </w:r>
      <w:r>
        <w:rPr>
          <w:rFonts w:ascii="Times New Roman" w:hAnsi="Times New Roman" w:cs="Times New Roman"/>
          <w:b/>
          <w:sz w:val="24"/>
          <w:szCs w:val="24"/>
        </w:rPr>
        <w:t xml:space="preserve"> ведения учета граждан в качестве нуждающихся в жилых помещениях</w:t>
      </w:r>
      <w:bookmarkStart w:id="0" w:name="_GoBack"/>
      <w:bookmarkEnd w:id="0"/>
      <w:r>
        <w:rPr>
          <w:rFonts w:ascii="Times New Roman" w:hAnsi="Times New Roman" w:cs="Times New Roman"/>
          <w:b/>
          <w:sz w:val="24"/>
          <w:szCs w:val="24"/>
        </w:rPr>
        <w:t>, предоставляемых по договорам социального найма.</w:t>
      </w:r>
    </w:p>
    <w:p w:rsidR="0032281E" w:rsidRDefault="0032281E" w:rsidP="0032281E">
      <w:pPr>
        <w:jc w:val="center"/>
      </w:pPr>
    </w:p>
    <w:p w:rsidR="005F43FC" w:rsidRPr="00301D5B" w:rsidRDefault="0032281E" w:rsidP="005F43FC">
      <w:pPr>
        <w:widowControl w:val="0"/>
        <w:ind w:firstLine="708"/>
        <w:jc w:val="both"/>
        <w:rPr>
          <w:rFonts w:ascii="Times New Roman" w:hAnsi="Times New Roman" w:cs="Times New Roman"/>
          <w:color w:val="000000"/>
          <w:sz w:val="24"/>
          <w:szCs w:val="24"/>
          <w:shd w:val="clear" w:color="auto" w:fill="FFFFFF"/>
        </w:rPr>
      </w:pPr>
      <w:r w:rsidRPr="00301D5B">
        <w:rPr>
          <w:rFonts w:ascii="Times New Roman" w:eastAsia="Times New Roman" w:hAnsi="Times New Roman" w:cs="Times New Roman"/>
          <w:color w:val="2D2D2D"/>
          <w:spacing w:val="2"/>
          <w:sz w:val="24"/>
          <w:szCs w:val="24"/>
          <w:lang w:eastAsia="ru-RU"/>
        </w:rPr>
        <w:t>В соответствии с нормами </w:t>
      </w:r>
      <w:hyperlink r:id="rId6" w:history="1">
        <w:r w:rsidRPr="00301D5B">
          <w:rPr>
            <w:rFonts w:ascii="Times New Roman" w:eastAsia="Times New Roman" w:hAnsi="Times New Roman" w:cs="Times New Roman"/>
            <w:spacing w:val="2"/>
            <w:sz w:val="24"/>
            <w:szCs w:val="24"/>
            <w:lang w:eastAsia="ru-RU"/>
          </w:rPr>
          <w:t>Жилищного кодекса</w:t>
        </w:r>
      </w:hyperlink>
      <w:r w:rsidRPr="00301D5B">
        <w:rPr>
          <w:rFonts w:ascii="Times New Roman" w:eastAsia="Times New Roman" w:hAnsi="Times New Roman" w:cs="Times New Roman"/>
          <w:spacing w:val="2"/>
          <w:sz w:val="24"/>
          <w:szCs w:val="24"/>
          <w:lang w:eastAsia="ru-RU"/>
        </w:rPr>
        <w:t xml:space="preserve"> Российской Федерации, </w:t>
      </w:r>
      <w:r w:rsidR="00DE2A88" w:rsidRPr="00301D5B">
        <w:rPr>
          <w:rFonts w:ascii="Times New Roman" w:eastAsia="Times New Roman" w:hAnsi="Times New Roman" w:cs="Times New Roman"/>
          <w:spacing w:val="2"/>
          <w:sz w:val="24"/>
          <w:szCs w:val="24"/>
          <w:lang w:eastAsia="ru-RU"/>
        </w:rPr>
        <w:t>о</w:t>
      </w:r>
      <w:r w:rsidR="00DE2A88" w:rsidRPr="00301D5B">
        <w:rPr>
          <w:rFonts w:ascii="Times New Roman" w:hAnsi="Times New Roman" w:cs="Times New Roman"/>
          <w:sz w:val="24"/>
          <w:szCs w:val="24"/>
          <w:lang w:eastAsia="ru-RU"/>
        </w:rPr>
        <w:t>бластным законом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Pr="00301D5B">
        <w:rPr>
          <w:rFonts w:ascii="Times New Roman" w:hAnsi="Times New Roman" w:cs="Times New Roman"/>
          <w:sz w:val="24"/>
          <w:szCs w:val="24"/>
          <w:lang w:eastAsia="ru-RU"/>
        </w:rPr>
        <w:t xml:space="preserve">, </w:t>
      </w:r>
      <w:r w:rsidR="005F43FC" w:rsidRPr="00301D5B">
        <w:rPr>
          <w:rFonts w:ascii="Times New Roman" w:hAnsi="Times New Roman" w:cs="Times New Roman"/>
          <w:sz w:val="24"/>
          <w:szCs w:val="24"/>
        </w:rPr>
        <w:t xml:space="preserve">Уставом Большедворского сельского поселения </w:t>
      </w:r>
      <w:proofErr w:type="spellStart"/>
      <w:r w:rsidR="005F43FC" w:rsidRPr="00301D5B">
        <w:rPr>
          <w:rFonts w:ascii="Times New Roman" w:hAnsi="Times New Roman" w:cs="Times New Roman"/>
          <w:sz w:val="24"/>
          <w:szCs w:val="24"/>
        </w:rPr>
        <w:t>Бокситогорского</w:t>
      </w:r>
      <w:proofErr w:type="spellEnd"/>
      <w:r w:rsidR="005F43FC" w:rsidRPr="00301D5B">
        <w:rPr>
          <w:rFonts w:ascii="Times New Roman" w:hAnsi="Times New Roman" w:cs="Times New Roman"/>
          <w:sz w:val="24"/>
          <w:szCs w:val="24"/>
        </w:rPr>
        <w:t xml:space="preserve"> муни</w:t>
      </w:r>
      <w:r w:rsidR="00DA560F" w:rsidRPr="00301D5B">
        <w:rPr>
          <w:rFonts w:ascii="Times New Roman" w:hAnsi="Times New Roman" w:cs="Times New Roman"/>
          <w:sz w:val="24"/>
          <w:szCs w:val="24"/>
        </w:rPr>
        <w:t>ципального района Ленинградской</w:t>
      </w:r>
      <w:r w:rsidR="005F43FC" w:rsidRPr="00301D5B">
        <w:rPr>
          <w:rFonts w:ascii="Times New Roman" w:hAnsi="Times New Roman" w:cs="Times New Roman"/>
          <w:sz w:val="24"/>
          <w:szCs w:val="24"/>
        </w:rPr>
        <w:t xml:space="preserve"> области ПОСТАНОВЛЯЮ</w:t>
      </w:r>
      <w:r w:rsidRPr="00301D5B">
        <w:rPr>
          <w:rFonts w:ascii="Times New Roman" w:eastAsia="Times New Roman" w:hAnsi="Times New Roman" w:cs="Times New Roman"/>
          <w:spacing w:val="2"/>
          <w:sz w:val="24"/>
          <w:szCs w:val="24"/>
          <w:lang w:eastAsia="ru-RU"/>
        </w:rPr>
        <w:t xml:space="preserve"> </w:t>
      </w:r>
    </w:p>
    <w:p w:rsidR="0032281E" w:rsidRPr="00301D5B" w:rsidRDefault="0032281E" w:rsidP="005F43FC">
      <w:pPr>
        <w:widowControl w:val="0"/>
        <w:ind w:firstLine="708"/>
        <w:jc w:val="both"/>
        <w:rPr>
          <w:rFonts w:ascii="Times New Roman" w:hAnsi="Times New Roman" w:cs="Times New Roman"/>
          <w:color w:val="000000"/>
          <w:sz w:val="24"/>
          <w:szCs w:val="24"/>
          <w:shd w:val="clear" w:color="auto" w:fill="FFFFFF"/>
        </w:rPr>
      </w:pPr>
      <w:r w:rsidRPr="00301D5B">
        <w:rPr>
          <w:rFonts w:ascii="Times New Roman" w:eastAsia="Times New Roman" w:hAnsi="Times New Roman" w:cs="Times New Roman"/>
          <w:color w:val="2D2D2D"/>
          <w:spacing w:val="2"/>
          <w:sz w:val="24"/>
          <w:szCs w:val="24"/>
          <w:lang w:eastAsia="ru-RU"/>
        </w:rPr>
        <w:t>1. Утв</w:t>
      </w:r>
      <w:r w:rsidR="005F43FC" w:rsidRPr="00301D5B">
        <w:rPr>
          <w:rFonts w:ascii="Times New Roman" w:eastAsia="Times New Roman" w:hAnsi="Times New Roman" w:cs="Times New Roman"/>
          <w:color w:val="2D2D2D"/>
          <w:spacing w:val="2"/>
          <w:sz w:val="24"/>
          <w:szCs w:val="24"/>
          <w:lang w:eastAsia="ru-RU"/>
        </w:rPr>
        <w:t>ердить прилагаемый Порядок</w:t>
      </w:r>
      <w:r w:rsidRPr="00301D5B">
        <w:rPr>
          <w:rFonts w:ascii="Times New Roman" w:eastAsia="Times New Roman" w:hAnsi="Times New Roman" w:cs="Times New Roman"/>
          <w:color w:val="2D2D2D"/>
          <w:spacing w:val="2"/>
          <w:sz w:val="24"/>
          <w:szCs w:val="24"/>
          <w:lang w:eastAsia="ru-RU"/>
        </w:rPr>
        <w:t xml:space="preserve"> ведения учета граждан в качестве нуждающихся в жилых помещениях, предоставляемых по договорам социального найма.</w:t>
      </w:r>
    </w:p>
    <w:p w:rsidR="005F43FC" w:rsidRPr="00301D5B" w:rsidRDefault="005F43FC" w:rsidP="005F43FC">
      <w:pPr>
        <w:jc w:val="both"/>
        <w:rPr>
          <w:rFonts w:ascii="Times New Roman" w:hAnsi="Times New Roman" w:cs="Times New Roman"/>
          <w:sz w:val="24"/>
          <w:szCs w:val="24"/>
        </w:rPr>
      </w:pPr>
      <w:r w:rsidRPr="00301D5B">
        <w:rPr>
          <w:rFonts w:ascii="Times New Roman" w:hAnsi="Times New Roman" w:cs="Times New Roman"/>
          <w:sz w:val="24"/>
          <w:szCs w:val="24"/>
        </w:rPr>
        <w:t xml:space="preserve">           2. Настоящее Постановление опубликовать (обнародовать) в газете «Новый путь» и на официальном сайте Большедворского сельского поселения </w:t>
      </w:r>
      <w:proofErr w:type="spellStart"/>
      <w:r w:rsidRPr="00301D5B">
        <w:rPr>
          <w:rFonts w:ascii="Times New Roman" w:hAnsi="Times New Roman" w:cs="Times New Roman"/>
          <w:sz w:val="24"/>
          <w:szCs w:val="24"/>
        </w:rPr>
        <w:t>Бокситогорского</w:t>
      </w:r>
      <w:proofErr w:type="spellEnd"/>
      <w:r w:rsidRPr="00301D5B">
        <w:rPr>
          <w:rFonts w:ascii="Times New Roman" w:hAnsi="Times New Roman" w:cs="Times New Roman"/>
          <w:sz w:val="24"/>
          <w:szCs w:val="24"/>
        </w:rPr>
        <w:t xml:space="preserve"> муниципального района Ленинградской области.</w:t>
      </w:r>
    </w:p>
    <w:p w:rsidR="0032281E" w:rsidRPr="00301D5B" w:rsidRDefault="0032281E" w:rsidP="0032281E">
      <w:pPr>
        <w:pStyle w:val="21"/>
        <w:jc w:val="both"/>
      </w:pPr>
    </w:p>
    <w:p w:rsidR="0032281E" w:rsidRDefault="0032281E" w:rsidP="0032281E">
      <w:pPr>
        <w:pStyle w:val="21"/>
        <w:jc w:val="both"/>
      </w:pPr>
    </w:p>
    <w:p w:rsidR="0032281E" w:rsidRPr="007302C5" w:rsidRDefault="0032281E" w:rsidP="0032281E">
      <w:pPr>
        <w:pStyle w:val="21"/>
        <w:jc w:val="both"/>
        <w:rPr>
          <w:u w:val="single"/>
        </w:rPr>
      </w:pPr>
      <w:r w:rsidRPr="007302C5">
        <w:rPr>
          <w:u w:val="single"/>
        </w:rPr>
        <w:t xml:space="preserve">Глава администрации                                                                                              </w:t>
      </w:r>
      <w:r>
        <w:rPr>
          <w:u w:val="single"/>
        </w:rPr>
        <w:t xml:space="preserve">А. В. Аверин </w:t>
      </w:r>
    </w:p>
    <w:p w:rsidR="0032281E" w:rsidRPr="00CE2214" w:rsidRDefault="0032281E" w:rsidP="0032281E">
      <w:pPr>
        <w:jc w:val="both"/>
        <w:rPr>
          <w:rFonts w:ascii="Times New Roman" w:hAnsi="Times New Roman" w:cs="Times New Roman"/>
          <w:b/>
          <w:sz w:val="20"/>
          <w:szCs w:val="20"/>
        </w:rPr>
      </w:pPr>
      <w:r w:rsidRPr="00CE2214">
        <w:rPr>
          <w:rFonts w:ascii="Times New Roman" w:hAnsi="Times New Roman" w:cs="Times New Roman"/>
          <w:sz w:val="20"/>
          <w:szCs w:val="20"/>
        </w:rPr>
        <w:t xml:space="preserve">Разослано: прокуратура, в дело </w:t>
      </w:r>
    </w:p>
    <w:p w:rsidR="0032281E" w:rsidRDefault="0032281E" w:rsidP="005F43FC">
      <w:pPr>
        <w:jc w:val="center"/>
      </w:pPr>
      <w:r>
        <w:t xml:space="preserve">                       </w:t>
      </w:r>
      <w:r w:rsidR="005F43FC">
        <w:t xml:space="preserve">                              </w:t>
      </w:r>
    </w:p>
    <w:p w:rsidR="00AB0BBE" w:rsidRDefault="00AB0BBE" w:rsidP="00AB0BBE">
      <w:pPr>
        <w:shd w:val="clear" w:color="auto" w:fill="FFFFFF"/>
        <w:spacing w:after="0" w:line="315" w:lineRule="atLeast"/>
        <w:textAlignment w:val="baseline"/>
      </w:pPr>
    </w:p>
    <w:p w:rsidR="001D32A0" w:rsidRDefault="001D32A0" w:rsidP="00AB0BBE">
      <w:pPr>
        <w:shd w:val="clear" w:color="auto" w:fill="FFFFFF"/>
        <w:spacing w:after="0" w:line="315" w:lineRule="atLeast"/>
        <w:textAlignment w:val="baseline"/>
      </w:pPr>
    </w:p>
    <w:p w:rsidR="001D32A0" w:rsidRDefault="001D32A0" w:rsidP="00AB0BBE">
      <w:pPr>
        <w:shd w:val="clear" w:color="auto" w:fill="FFFFFF"/>
        <w:spacing w:after="0" w:line="315" w:lineRule="atLeast"/>
        <w:textAlignment w:val="baseline"/>
      </w:pPr>
    </w:p>
    <w:p w:rsidR="001D32A0" w:rsidRDefault="001D32A0" w:rsidP="00AB0BBE">
      <w:pPr>
        <w:shd w:val="clear" w:color="auto" w:fill="FFFFFF"/>
        <w:spacing w:after="0" w:line="315" w:lineRule="atLeast"/>
        <w:textAlignment w:val="baseline"/>
      </w:pPr>
    </w:p>
    <w:p w:rsidR="006E1D06" w:rsidRDefault="006E1D06" w:rsidP="00AB0BBE">
      <w:pPr>
        <w:shd w:val="clear" w:color="auto" w:fill="FFFFFF"/>
        <w:spacing w:after="0" w:line="315" w:lineRule="atLeast"/>
        <w:textAlignment w:val="baseline"/>
      </w:pPr>
    </w:p>
    <w:p w:rsidR="001D32A0" w:rsidRDefault="001D32A0" w:rsidP="00AB0BBE">
      <w:pPr>
        <w:shd w:val="clear" w:color="auto" w:fill="FFFFFF"/>
        <w:spacing w:after="0" w:line="315" w:lineRule="atLeast"/>
        <w:textAlignment w:val="baseline"/>
      </w:pPr>
    </w:p>
    <w:p w:rsidR="001D32A0" w:rsidRDefault="001D32A0" w:rsidP="00AB0BBE">
      <w:pPr>
        <w:shd w:val="clear" w:color="auto" w:fill="FFFFFF"/>
        <w:spacing w:after="0" w:line="315" w:lineRule="atLeast"/>
        <w:textAlignment w:val="baseline"/>
      </w:pPr>
    </w:p>
    <w:p w:rsidR="00301D5B" w:rsidRDefault="00301D5B" w:rsidP="00AB0BBE">
      <w:pPr>
        <w:shd w:val="clear" w:color="auto" w:fill="FFFFFF"/>
        <w:spacing w:after="0" w:line="315" w:lineRule="atLeast"/>
        <w:textAlignment w:val="baseline"/>
      </w:pPr>
    </w:p>
    <w:p w:rsidR="00301D5B" w:rsidRDefault="00301D5B" w:rsidP="00AB0BBE">
      <w:pPr>
        <w:shd w:val="clear" w:color="auto" w:fill="FFFFFF"/>
        <w:spacing w:after="0" w:line="315" w:lineRule="atLeast"/>
        <w:textAlignment w:val="baseline"/>
      </w:pPr>
    </w:p>
    <w:p w:rsidR="00301D5B" w:rsidRDefault="00301D5B" w:rsidP="00AB0BBE">
      <w:pPr>
        <w:shd w:val="clear" w:color="auto" w:fill="FFFFFF"/>
        <w:spacing w:after="0" w:line="315" w:lineRule="atLeast"/>
        <w:textAlignment w:val="baseline"/>
      </w:pPr>
    </w:p>
    <w:p w:rsidR="00301D5B" w:rsidRDefault="00301D5B" w:rsidP="00AB0BBE">
      <w:pPr>
        <w:shd w:val="clear" w:color="auto" w:fill="FFFFFF"/>
        <w:spacing w:after="0" w:line="315" w:lineRule="atLeast"/>
        <w:textAlignment w:val="baseline"/>
      </w:pPr>
    </w:p>
    <w:p w:rsidR="00301D5B" w:rsidRDefault="00301D5B" w:rsidP="00AB0BBE">
      <w:pPr>
        <w:shd w:val="clear" w:color="auto" w:fill="FFFFFF"/>
        <w:spacing w:after="0" w:line="315" w:lineRule="atLeast"/>
        <w:textAlignment w:val="baseline"/>
      </w:pPr>
    </w:p>
    <w:p w:rsidR="001D32A0" w:rsidRPr="001D32A0" w:rsidRDefault="001D32A0" w:rsidP="001D32A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lastRenderedPageBreak/>
        <w:t>Утверждено</w:t>
      </w:r>
      <w:r w:rsidRPr="001D32A0">
        <w:rPr>
          <w:rFonts w:ascii="Times New Roman" w:eastAsia="Times New Roman" w:hAnsi="Times New Roman" w:cs="Times New Roman"/>
          <w:color w:val="2D2D2D"/>
          <w:spacing w:val="2"/>
          <w:sz w:val="24"/>
          <w:szCs w:val="24"/>
          <w:lang w:eastAsia="ru-RU"/>
        </w:rPr>
        <w:br/>
        <w:t>постановлением администрации</w:t>
      </w:r>
    </w:p>
    <w:p w:rsidR="001D32A0" w:rsidRPr="001D32A0" w:rsidRDefault="001D32A0" w:rsidP="001D32A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Большедворского сельского поселения</w:t>
      </w:r>
    </w:p>
    <w:p w:rsidR="001D32A0" w:rsidRPr="001D32A0" w:rsidRDefault="001D32A0" w:rsidP="001D32A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roofErr w:type="spellStart"/>
      <w:r w:rsidRPr="001D32A0">
        <w:rPr>
          <w:rFonts w:ascii="Times New Roman" w:eastAsia="Times New Roman" w:hAnsi="Times New Roman" w:cs="Times New Roman"/>
          <w:color w:val="2D2D2D"/>
          <w:spacing w:val="2"/>
          <w:sz w:val="24"/>
          <w:szCs w:val="24"/>
          <w:lang w:eastAsia="ru-RU"/>
        </w:rPr>
        <w:t>Бокситогорского</w:t>
      </w:r>
      <w:proofErr w:type="spellEnd"/>
      <w:r w:rsidRPr="001D32A0">
        <w:rPr>
          <w:rFonts w:ascii="Times New Roman" w:eastAsia="Times New Roman" w:hAnsi="Times New Roman" w:cs="Times New Roman"/>
          <w:color w:val="2D2D2D"/>
          <w:spacing w:val="2"/>
          <w:sz w:val="24"/>
          <w:szCs w:val="24"/>
          <w:lang w:eastAsia="ru-RU"/>
        </w:rPr>
        <w:t xml:space="preserve"> муниципального района</w:t>
      </w:r>
    </w:p>
    <w:p w:rsidR="001D32A0" w:rsidRPr="001D32A0" w:rsidRDefault="001D32A0" w:rsidP="001D32A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Ленинградской области</w:t>
      </w:r>
    </w:p>
    <w:p w:rsidR="001D32A0" w:rsidRPr="001D32A0" w:rsidRDefault="00301D5B" w:rsidP="001D32A0">
      <w:pPr>
        <w:shd w:val="clear" w:color="auto" w:fill="FFFFFF"/>
        <w:spacing w:after="0" w:line="315" w:lineRule="atLeast"/>
        <w:jc w:val="right"/>
        <w:textAlignment w:val="baseline"/>
        <w:rPr>
          <w:rFonts w:ascii="Times New Roman" w:hAnsi="Times New Roman" w:cs="Times New Roman"/>
          <w:sz w:val="24"/>
          <w:szCs w:val="24"/>
        </w:rPr>
      </w:pPr>
      <w:r>
        <w:rPr>
          <w:rFonts w:ascii="Times New Roman" w:eastAsia="Times New Roman" w:hAnsi="Times New Roman" w:cs="Times New Roman"/>
          <w:color w:val="2D2D2D"/>
          <w:spacing w:val="2"/>
          <w:sz w:val="24"/>
          <w:szCs w:val="24"/>
          <w:lang w:eastAsia="ru-RU"/>
        </w:rPr>
        <w:t>от 28.10.2020 N 135</w:t>
      </w:r>
    </w:p>
    <w:p w:rsidR="001D32A0" w:rsidRPr="001D32A0" w:rsidRDefault="001D32A0" w:rsidP="001D32A0">
      <w:pPr>
        <w:shd w:val="clear" w:color="auto" w:fill="FFFFFF"/>
        <w:spacing w:after="0" w:line="315" w:lineRule="atLeast"/>
        <w:jc w:val="right"/>
        <w:textAlignment w:val="baseline"/>
        <w:rPr>
          <w:rFonts w:ascii="Times New Roman" w:eastAsia="Times New Roman" w:hAnsi="Times New Roman" w:cs="Times New Roman"/>
          <w:color w:val="2D2D2D"/>
          <w:spacing w:val="2"/>
          <w:sz w:val="24"/>
          <w:szCs w:val="24"/>
          <w:lang w:eastAsia="ru-RU"/>
        </w:rPr>
      </w:pPr>
    </w:p>
    <w:p w:rsidR="00AB0BBE" w:rsidRPr="002712D9" w:rsidRDefault="001D32A0" w:rsidP="001D32A0">
      <w:pPr>
        <w:shd w:val="clear" w:color="auto" w:fill="FFFFFF"/>
        <w:spacing w:before="375" w:after="225" w:line="240" w:lineRule="auto"/>
        <w:jc w:val="center"/>
        <w:textAlignment w:val="baseline"/>
        <w:outlineLvl w:val="1"/>
        <w:rPr>
          <w:rFonts w:ascii="Times New Roman" w:eastAsia="Times New Roman" w:hAnsi="Times New Roman" w:cs="Times New Roman"/>
          <w:b/>
          <w:color w:val="3C3C3C"/>
          <w:spacing w:val="2"/>
          <w:sz w:val="24"/>
          <w:szCs w:val="24"/>
          <w:lang w:eastAsia="ru-RU"/>
        </w:rPr>
      </w:pPr>
      <w:r w:rsidRPr="002712D9">
        <w:rPr>
          <w:rFonts w:ascii="Times New Roman" w:eastAsia="Times New Roman" w:hAnsi="Times New Roman" w:cs="Times New Roman"/>
          <w:b/>
          <w:color w:val="3C3C3C"/>
          <w:spacing w:val="2"/>
          <w:sz w:val="24"/>
          <w:szCs w:val="24"/>
          <w:lang w:eastAsia="ru-RU"/>
        </w:rPr>
        <w:t>Порядок ведения учета граждан в качестве нуждающихся в жилых помещениях, предоставляемых по договорам социального найма.</w:t>
      </w:r>
    </w:p>
    <w:p w:rsidR="00AB0BBE" w:rsidRPr="00DE2A88" w:rsidRDefault="00AB0BBE" w:rsidP="00DE1D46">
      <w:pPr>
        <w:shd w:val="clear" w:color="auto" w:fill="FFFFFF"/>
        <w:spacing w:before="375" w:after="225" w:line="240" w:lineRule="auto"/>
        <w:jc w:val="center"/>
        <w:textAlignment w:val="baseline"/>
        <w:outlineLvl w:val="2"/>
        <w:rPr>
          <w:rFonts w:ascii="Times New Roman" w:eastAsia="Times New Roman" w:hAnsi="Times New Roman" w:cs="Times New Roman"/>
          <w:b/>
          <w:color w:val="4C4C4C"/>
          <w:spacing w:val="2"/>
          <w:sz w:val="24"/>
          <w:szCs w:val="24"/>
          <w:lang w:eastAsia="ru-RU"/>
        </w:rPr>
      </w:pPr>
      <w:r w:rsidRPr="00DE2A88">
        <w:rPr>
          <w:rFonts w:ascii="Times New Roman" w:eastAsia="Times New Roman" w:hAnsi="Times New Roman" w:cs="Times New Roman"/>
          <w:b/>
          <w:color w:val="4C4C4C"/>
          <w:spacing w:val="2"/>
          <w:sz w:val="24"/>
          <w:szCs w:val="24"/>
          <w:lang w:eastAsia="ru-RU"/>
        </w:rPr>
        <w:t>1. Общие положения</w:t>
      </w:r>
    </w:p>
    <w:p w:rsidR="00AB0BBE" w:rsidRPr="006E1D06" w:rsidRDefault="00DE1D46" w:rsidP="006E1D06">
      <w:pPr>
        <w:shd w:val="clear" w:color="auto" w:fill="FFFFFF"/>
        <w:spacing w:before="375" w:after="225" w:line="240" w:lineRule="auto"/>
        <w:ind w:firstLine="709"/>
        <w:jc w:val="both"/>
        <w:textAlignment w:val="baseline"/>
        <w:outlineLvl w:val="1"/>
        <w:rPr>
          <w:rFonts w:ascii="Times New Roman" w:eastAsia="Times New Roman" w:hAnsi="Times New Roman" w:cs="Times New Roman"/>
          <w:color w:val="3C3C3C"/>
          <w:spacing w:val="2"/>
          <w:sz w:val="24"/>
          <w:szCs w:val="24"/>
          <w:lang w:eastAsia="ru-RU"/>
        </w:rPr>
      </w:pPr>
      <w:r w:rsidRPr="006E1D06">
        <w:rPr>
          <w:rFonts w:ascii="Times New Roman" w:eastAsia="Times New Roman" w:hAnsi="Times New Roman" w:cs="Times New Roman"/>
          <w:color w:val="000000" w:themeColor="text1"/>
          <w:spacing w:val="2"/>
          <w:sz w:val="24"/>
          <w:szCs w:val="24"/>
          <w:lang w:eastAsia="ru-RU"/>
        </w:rPr>
        <w:br/>
      </w:r>
      <w:r w:rsidR="006E1D06">
        <w:rPr>
          <w:rFonts w:ascii="Times New Roman" w:eastAsia="Times New Roman" w:hAnsi="Times New Roman" w:cs="Times New Roman"/>
          <w:color w:val="000000" w:themeColor="text1"/>
          <w:spacing w:val="2"/>
          <w:sz w:val="24"/>
          <w:szCs w:val="24"/>
          <w:lang w:eastAsia="ru-RU"/>
        </w:rPr>
        <w:t xml:space="preserve">          </w:t>
      </w:r>
      <w:r w:rsidRPr="006E1D06">
        <w:rPr>
          <w:rFonts w:ascii="Times New Roman" w:eastAsia="Times New Roman" w:hAnsi="Times New Roman" w:cs="Times New Roman"/>
          <w:color w:val="000000" w:themeColor="text1"/>
          <w:spacing w:val="2"/>
          <w:sz w:val="24"/>
          <w:szCs w:val="24"/>
          <w:lang w:eastAsia="ru-RU"/>
        </w:rPr>
        <w:t xml:space="preserve">1.1. </w:t>
      </w:r>
      <w:proofErr w:type="gramStart"/>
      <w:r w:rsidRPr="006E1D06">
        <w:rPr>
          <w:rFonts w:ascii="Times New Roman" w:eastAsia="Times New Roman" w:hAnsi="Times New Roman" w:cs="Times New Roman"/>
          <w:color w:val="000000" w:themeColor="text1"/>
          <w:spacing w:val="2"/>
          <w:sz w:val="24"/>
          <w:szCs w:val="24"/>
          <w:lang w:eastAsia="ru-RU"/>
        </w:rPr>
        <w:t>Настоящий Порядок ведения учета граждан в качестве нуждающихся в жилых помещениях, предоставляемых по договорам социального найма (далее по тексту - Порядок) разработан</w:t>
      </w:r>
      <w:r w:rsidR="00AB0BBE" w:rsidRPr="006E1D06">
        <w:rPr>
          <w:rFonts w:ascii="Times New Roman" w:eastAsia="Times New Roman" w:hAnsi="Times New Roman" w:cs="Times New Roman"/>
          <w:color w:val="000000" w:themeColor="text1"/>
          <w:spacing w:val="2"/>
          <w:sz w:val="24"/>
          <w:szCs w:val="24"/>
          <w:lang w:eastAsia="ru-RU"/>
        </w:rPr>
        <w:t xml:space="preserve"> в соответствии с </w:t>
      </w:r>
      <w:hyperlink r:id="rId7" w:history="1">
        <w:r w:rsidR="00AB0BBE" w:rsidRPr="006E1D06">
          <w:rPr>
            <w:rFonts w:ascii="Times New Roman" w:eastAsia="Times New Roman" w:hAnsi="Times New Roman" w:cs="Times New Roman"/>
            <w:color w:val="000000" w:themeColor="text1"/>
            <w:spacing w:val="2"/>
            <w:sz w:val="24"/>
            <w:szCs w:val="24"/>
            <w:lang w:eastAsia="ru-RU"/>
          </w:rPr>
          <w:t>Жилищным Кодексом Российской Федерации</w:t>
        </w:r>
      </w:hyperlink>
      <w:r w:rsidR="00AB0BBE" w:rsidRPr="006E1D06">
        <w:rPr>
          <w:rFonts w:ascii="Times New Roman" w:eastAsia="Times New Roman" w:hAnsi="Times New Roman" w:cs="Times New Roman"/>
          <w:color w:val="000000" w:themeColor="text1"/>
          <w:spacing w:val="2"/>
          <w:sz w:val="24"/>
          <w:szCs w:val="24"/>
          <w:lang w:eastAsia="ru-RU"/>
        </w:rPr>
        <w:t>, </w:t>
      </w:r>
      <w:hyperlink r:id="rId8" w:history="1">
        <w:r w:rsidR="00AB0BBE" w:rsidRPr="006E1D06">
          <w:rPr>
            <w:rFonts w:ascii="Times New Roman" w:eastAsia="Times New Roman" w:hAnsi="Times New Roman" w:cs="Times New Roman"/>
            <w:color w:val="000000" w:themeColor="text1"/>
            <w:spacing w:val="2"/>
            <w:sz w:val="24"/>
            <w:szCs w:val="24"/>
            <w:lang w:eastAsia="ru-RU"/>
          </w:rPr>
          <w:t>Федеральным законом от 6 октября 2003 года N 131-ФЗ "Об общих принципах организации местного самоуправления в Российской Федерации"</w:t>
        </w:r>
      </w:hyperlink>
      <w:r w:rsidR="00AB0BBE" w:rsidRPr="006E1D06">
        <w:rPr>
          <w:rFonts w:ascii="Times New Roman" w:eastAsia="Times New Roman" w:hAnsi="Times New Roman" w:cs="Times New Roman"/>
          <w:color w:val="000000" w:themeColor="text1"/>
          <w:spacing w:val="2"/>
          <w:sz w:val="24"/>
          <w:szCs w:val="24"/>
          <w:lang w:eastAsia="ru-RU"/>
        </w:rPr>
        <w:t>, </w:t>
      </w:r>
      <w:hyperlink r:id="rId9" w:history="1">
        <w:r w:rsidR="00AB0BBE" w:rsidRPr="006E1D06">
          <w:rPr>
            <w:rFonts w:ascii="Times New Roman" w:eastAsia="Times New Roman" w:hAnsi="Times New Roman" w:cs="Times New Roman"/>
            <w:color w:val="000000" w:themeColor="text1"/>
            <w:spacing w:val="2"/>
            <w:sz w:val="24"/>
            <w:szCs w:val="24"/>
            <w:lang w:eastAsia="ru-RU"/>
          </w:rPr>
          <w:t>Постановлением Правительства Российской Федерации от 28 января 2006 года N 47 "Об утверждении положения</w:t>
        </w:r>
        <w:proofErr w:type="gramEnd"/>
        <w:r w:rsidR="00AB0BBE" w:rsidRPr="006E1D06">
          <w:rPr>
            <w:rFonts w:ascii="Times New Roman" w:eastAsia="Times New Roman" w:hAnsi="Times New Roman" w:cs="Times New Roman"/>
            <w:color w:val="000000" w:themeColor="text1"/>
            <w:spacing w:val="2"/>
            <w:sz w:val="24"/>
            <w:szCs w:val="24"/>
            <w:lang w:eastAsia="ru-RU"/>
          </w:rPr>
          <w:t xml:space="preserve"> </w:t>
        </w:r>
        <w:proofErr w:type="gramStart"/>
        <w:r w:rsidR="00AB0BBE" w:rsidRPr="006E1D06">
          <w:rPr>
            <w:rFonts w:ascii="Times New Roman" w:eastAsia="Times New Roman" w:hAnsi="Times New Roman" w:cs="Times New Roman"/>
            <w:color w:val="000000" w:themeColor="text1"/>
            <w:spacing w:val="2"/>
            <w:sz w:val="24"/>
            <w:szCs w:val="24"/>
            <w:lang w:eastAsia="ru-RU"/>
          </w:rPr>
          <w:t>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w:t>
        </w:r>
      </w:hyperlink>
      <w:r w:rsidR="00AB0BBE" w:rsidRPr="006E1D06">
        <w:rPr>
          <w:rFonts w:ascii="Times New Roman" w:eastAsia="Times New Roman" w:hAnsi="Times New Roman" w:cs="Times New Roman"/>
          <w:color w:val="000000" w:themeColor="text1"/>
          <w:spacing w:val="2"/>
          <w:sz w:val="24"/>
          <w:szCs w:val="24"/>
          <w:lang w:eastAsia="ru-RU"/>
        </w:rPr>
        <w:t>, </w:t>
      </w:r>
      <w:hyperlink r:id="rId10" w:history="1">
        <w:r w:rsidR="00AB0BBE" w:rsidRPr="006E1D06">
          <w:rPr>
            <w:rFonts w:ascii="Times New Roman" w:eastAsia="Times New Roman" w:hAnsi="Times New Roman" w:cs="Times New Roman"/>
            <w:color w:val="000000" w:themeColor="text1"/>
            <w:spacing w:val="2"/>
            <w:sz w:val="24"/>
            <w:szCs w:val="24"/>
            <w:lang w:eastAsia="ru-RU"/>
          </w:rPr>
          <w:t>Постановлением Правительства Российской Федерации от 16 июня 2006 года N 378 "Об утверждении перечня тяжелых форм хронических заболеваний, при которых невозможно совместное проживание граждан в одной квартире"</w:t>
        </w:r>
      </w:hyperlink>
      <w:r w:rsidR="00AB0BBE" w:rsidRPr="006E1D06">
        <w:rPr>
          <w:rFonts w:ascii="Times New Roman" w:eastAsia="Times New Roman" w:hAnsi="Times New Roman" w:cs="Times New Roman"/>
          <w:color w:val="000000" w:themeColor="text1"/>
          <w:spacing w:val="2"/>
          <w:sz w:val="24"/>
          <w:szCs w:val="24"/>
          <w:lang w:eastAsia="ru-RU"/>
        </w:rPr>
        <w:t>, </w:t>
      </w:r>
      <w:r w:rsidRPr="006E1D06">
        <w:rPr>
          <w:rFonts w:ascii="Times New Roman" w:eastAsia="Times New Roman" w:hAnsi="Times New Roman" w:cs="Times New Roman"/>
          <w:color w:val="000000" w:themeColor="text1"/>
          <w:spacing w:val="2"/>
          <w:sz w:val="24"/>
          <w:szCs w:val="24"/>
          <w:lang w:eastAsia="ru-RU"/>
        </w:rPr>
        <w:t>п</w:t>
      </w:r>
      <w:r w:rsidRPr="006E1D06">
        <w:rPr>
          <w:rFonts w:ascii="Times New Roman" w:hAnsi="Times New Roman" w:cs="Times New Roman"/>
          <w:color w:val="000000" w:themeColor="text1"/>
          <w:sz w:val="24"/>
          <w:szCs w:val="24"/>
        </w:rPr>
        <w:t>остановлением Правительства Российской Федерации от 20.08.2003 № 512 «О перечне видов доходов, учитываемых при расчете</w:t>
      </w:r>
      <w:proofErr w:type="gramEnd"/>
      <w:r w:rsidRPr="006E1D06">
        <w:rPr>
          <w:rFonts w:ascii="Times New Roman" w:hAnsi="Times New Roman" w:cs="Times New Roman"/>
          <w:color w:val="000000" w:themeColor="text1"/>
          <w:sz w:val="24"/>
          <w:szCs w:val="24"/>
        </w:rPr>
        <w:t xml:space="preserve"> среднедушевого дохода семьи и дохода одиноко проживающего гражданина для </w:t>
      </w:r>
      <w:r w:rsidRPr="006E1D06">
        <w:rPr>
          <w:rFonts w:ascii="Times New Roman" w:hAnsi="Times New Roman" w:cs="Times New Roman"/>
          <w:sz w:val="24"/>
          <w:szCs w:val="24"/>
        </w:rPr>
        <w:t xml:space="preserve">оказания им государственной социальной помощи», </w:t>
      </w:r>
      <w:r w:rsidR="00DE2A88" w:rsidRPr="006E1D06">
        <w:rPr>
          <w:rFonts w:ascii="Times New Roman" w:eastAsia="Times New Roman" w:hAnsi="Times New Roman" w:cs="Times New Roman"/>
          <w:spacing w:val="2"/>
          <w:sz w:val="24"/>
          <w:szCs w:val="24"/>
          <w:lang w:eastAsia="ru-RU"/>
        </w:rPr>
        <w:t>о</w:t>
      </w:r>
      <w:r w:rsidR="00DE2A88" w:rsidRPr="006E1D06">
        <w:rPr>
          <w:rFonts w:ascii="Times New Roman" w:hAnsi="Times New Roman" w:cs="Times New Roman"/>
          <w:sz w:val="24"/>
          <w:szCs w:val="24"/>
          <w:lang w:eastAsia="ru-RU"/>
        </w:rPr>
        <w:t>бластным законом Ленинградской области от 26.10.2005 № 89-оз «О порядке ведения органами местного самоуправления Ленинградской области учета граждан в качестве нуждающихся в жилых помещениях, предоставляемых по договорам социального найма»,</w:t>
      </w:r>
      <w:r w:rsidR="00AB0BBE" w:rsidRPr="006E1D06">
        <w:rPr>
          <w:rFonts w:ascii="Times New Roman" w:eastAsia="Times New Roman" w:hAnsi="Times New Roman" w:cs="Times New Roman"/>
          <w:color w:val="2D2D2D"/>
          <w:spacing w:val="2"/>
          <w:sz w:val="24"/>
          <w:szCs w:val="24"/>
          <w:lang w:eastAsia="ru-RU"/>
        </w:rPr>
        <w:t xml:space="preserve"> с целью реализации конституционного права граждан на жилище.</w:t>
      </w:r>
    </w:p>
    <w:p w:rsidR="00AB0BBE" w:rsidRPr="001D32A0" w:rsidRDefault="00AB0BBE" w:rsidP="006E1D06">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6E1D06">
        <w:rPr>
          <w:rFonts w:ascii="Times New Roman" w:eastAsia="Times New Roman" w:hAnsi="Times New Roman" w:cs="Times New Roman"/>
          <w:color w:val="2D2D2D"/>
          <w:spacing w:val="2"/>
          <w:sz w:val="24"/>
          <w:szCs w:val="24"/>
          <w:lang w:eastAsia="ru-RU"/>
        </w:rPr>
        <w:t>1.2. Учет граждан, нуждающихся в жилых помещениях, осуществляется по месту</w:t>
      </w:r>
      <w:r w:rsidRPr="001D32A0">
        <w:rPr>
          <w:rFonts w:ascii="Times New Roman" w:eastAsia="Times New Roman" w:hAnsi="Times New Roman" w:cs="Times New Roman"/>
          <w:color w:val="2D2D2D"/>
          <w:spacing w:val="2"/>
          <w:sz w:val="24"/>
          <w:szCs w:val="24"/>
          <w:lang w:eastAsia="ru-RU"/>
        </w:rPr>
        <w:t xml:space="preserve"> жительства граждан органом местного самоуправления.</w:t>
      </w:r>
    </w:p>
    <w:p w:rsidR="00AB0BBE" w:rsidRPr="001D32A0"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 xml:space="preserve">1.3. </w:t>
      </w:r>
      <w:proofErr w:type="gramStart"/>
      <w:r w:rsidRPr="001D32A0">
        <w:rPr>
          <w:rFonts w:ascii="Times New Roman" w:eastAsia="Times New Roman" w:hAnsi="Times New Roman" w:cs="Times New Roman"/>
          <w:color w:val="2D2D2D"/>
          <w:spacing w:val="2"/>
          <w:sz w:val="24"/>
          <w:szCs w:val="24"/>
          <w:lang w:eastAsia="ru-RU"/>
        </w:rPr>
        <w:t>Состоять на учете в качестве нуждающихся в жилых помещениях, предоставляемых по договору социального найма, имеют право:</w:t>
      </w:r>
      <w:proofErr w:type="gramEnd"/>
    </w:p>
    <w:p w:rsidR="00AB0BBE" w:rsidRPr="001D32A0"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малоимущие граждане, признанные нуждающимися в жилых помещениях по договору социального найма в муниципальном жилищном фонде;</w:t>
      </w:r>
    </w:p>
    <w:p w:rsidR="00AB0BBE" w:rsidRPr="001D32A0"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иные определенные федеральным за</w:t>
      </w:r>
      <w:r w:rsidR="001F190B">
        <w:rPr>
          <w:rFonts w:ascii="Times New Roman" w:eastAsia="Times New Roman" w:hAnsi="Times New Roman" w:cs="Times New Roman"/>
          <w:color w:val="2D2D2D"/>
          <w:spacing w:val="2"/>
          <w:sz w:val="24"/>
          <w:szCs w:val="24"/>
          <w:lang w:eastAsia="ru-RU"/>
        </w:rPr>
        <w:t>коном или законом Ленинградской области</w:t>
      </w:r>
      <w:r w:rsidRPr="001D32A0">
        <w:rPr>
          <w:rFonts w:ascii="Times New Roman" w:eastAsia="Times New Roman" w:hAnsi="Times New Roman" w:cs="Times New Roman"/>
          <w:color w:val="2D2D2D"/>
          <w:spacing w:val="2"/>
          <w:sz w:val="24"/>
          <w:szCs w:val="24"/>
          <w:lang w:eastAsia="ru-RU"/>
        </w:rPr>
        <w:t xml:space="preserve"> категории граждан, признанные нуждающимися в жилых помещениях по договору социального найма в государственном жилищном фонде.</w:t>
      </w:r>
    </w:p>
    <w:p w:rsidR="00AB0BBE"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1D32A0">
        <w:rPr>
          <w:rFonts w:ascii="Times New Roman" w:eastAsia="Times New Roman" w:hAnsi="Times New Roman" w:cs="Times New Roman"/>
          <w:color w:val="2D2D2D"/>
          <w:spacing w:val="2"/>
          <w:sz w:val="24"/>
          <w:szCs w:val="24"/>
          <w:lang w:eastAsia="ru-RU"/>
        </w:rPr>
        <w:t>Если гражданин имеет право состоять на учете по нескольким основаниям, по своему выбору такой гражданин может быть принят на учет по одному из этих оснований или по всем основаниям.</w:t>
      </w:r>
    </w:p>
    <w:p w:rsidR="00DE2A88" w:rsidRDefault="00DE2A88"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p>
    <w:p w:rsidR="00DE2A88" w:rsidRPr="001D32A0" w:rsidRDefault="00DE2A88" w:rsidP="001D32A0">
      <w:pPr>
        <w:shd w:val="clear" w:color="auto" w:fill="FFFFFF"/>
        <w:spacing w:after="0" w:line="315" w:lineRule="atLeast"/>
        <w:jc w:val="both"/>
        <w:textAlignment w:val="baseline"/>
        <w:rPr>
          <w:rFonts w:ascii="Times New Roman" w:eastAsia="Times New Roman" w:hAnsi="Times New Roman" w:cs="Times New Roman"/>
          <w:color w:val="2D2D2D"/>
          <w:spacing w:val="2"/>
          <w:sz w:val="24"/>
          <w:szCs w:val="24"/>
          <w:lang w:eastAsia="ru-RU"/>
        </w:rPr>
      </w:pPr>
    </w:p>
    <w:p w:rsidR="00AB0BBE" w:rsidRPr="00DE2A88" w:rsidRDefault="00AB0BBE" w:rsidP="00DE2A88">
      <w:pPr>
        <w:shd w:val="clear" w:color="auto" w:fill="FFFFFF"/>
        <w:spacing w:before="375" w:after="225" w:line="240" w:lineRule="auto"/>
        <w:ind w:firstLine="709"/>
        <w:jc w:val="center"/>
        <w:textAlignment w:val="baseline"/>
        <w:outlineLvl w:val="2"/>
        <w:rPr>
          <w:rFonts w:ascii="Times New Roman" w:eastAsia="Times New Roman" w:hAnsi="Times New Roman" w:cs="Times New Roman"/>
          <w:b/>
          <w:color w:val="4C4C4C"/>
          <w:spacing w:val="2"/>
          <w:sz w:val="24"/>
          <w:szCs w:val="24"/>
          <w:lang w:eastAsia="ru-RU"/>
        </w:rPr>
      </w:pPr>
      <w:r w:rsidRPr="001D32A0">
        <w:rPr>
          <w:rFonts w:ascii="Times New Roman" w:eastAsia="Times New Roman" w:hAnsi="Times New Roman" w:cs="Times New Roman"/>
          <w:color w:val="4C4C4C"/>
          <w:spacing w:val="2"/>
          <w:sz w:val="24"/>
          <w:szCs w:val="24"/>
          <w:lang w:eastAsia="ru-RU"/>
        </w:rPr>
        <w:lastRenderedPageBreak/>
        <w:t xml:space="preserve">2. </w:t>
      </w:r>
      <w:r w:rsidRPr="00DE2A88">
        <w:rPr>
          <w:rFonts w:ascii="Times New Roman" w:eastAsia="Times New Roman" w:hAnsi="Times New Roman" w:cs="Times New Roman"/>
          <w:b/>
          <w:color w:val="4C4C4C"/>
          <w:spacing w:val="2"/>
          <w:sz w:val="24"/>
          <w:szCs w:val="24"/>
          <w:lang w:eastAsia="ru-RU"/>
        </w:rPr>
        <w:t xml:space="preserve">Основания признания граждан </w:t>
      </w:r>
      <w:proofErr w:type="gramStart"/>
      <w:r w:rsidRPr="00DE2A88">
        <w:rPr>
          <w:rFonts w:ascii="Times New Roman" w:eastAsia="Times New Roman" w:hAnsi="Times New Roman" w:cs="Times New Roman"/>
          <w:b/>
          <w:color w:val="4C4C4C"/>
          <w:spacing w:val="2"/>
          <w:sz w:val="24"/>
          <w:szCs w:val="24"/>
          <w:lang w:eastAsia="ru-RU"/>
        </w:rPr>
        <w:t>нуждающимися</w:t>
      </w:r>
      <w:proofErr w:type="gramEnd"/>
      <w:r w:rsidRPr="00DE2A88">
        <w:rPr>
          <w:rFonts w:ascii="Times New Roman" w:eastAsia="Times New Roman" w:hAnsi="Times New Roman" w:cs="Times New Roman"/>
          <w:b/>
          <w:color w:val="4C4C4C"/>
          <w:spacing w:val="2"/>
          <w:sz w:val="24"/>
          <w:szCs w:val="24"/>
          <w:lang w:eastAsia="ru-RU"/>
        </w:rPr>
        <w:t xml:space="preserve"> в жилых помещениях, предоставляемых по договорам социального найма.</w:t>
      </w:r>
    </w:p>
    <w:p w:rsidR="00AB0BBE" w:rsidRPr="002712D9"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br/>
      </w:r>
      <w:r w:rsidR="002712D9">
        <w:rPr>
          <w:rFonts w:ascii="Times New Roman" w:eastAsia="Times New Roman" w:hAnsi="Times New Roman" w:cs="Times New Roman"/>
          <w:color w:val="2D2D2D"/>
          <w:spacing w:val="2"/>
          <w:sz w:val="24"/>
          <w:szCs w:val="24"/>
          <w:lang w:eastAsia="ru-RU"/>
        </w:rPr>
        <w:t xml:space="preserve">        </w:t>
      </w:r>
      <w:r w:rsidRPr="002712D9">
        <w:rPr>
          <w:rFonts w:ascii="Times New Roman" w:eastAsia="Times New Roman" w:hAnsi="Times New Roman" w:cs="Times New Roman"/>
          <w:color w:val="2D2D2D"/>
          <w:spacing w:val="2"/>
          <w:sz w:val="24"/>
          <w:szCs w:val="24"/>
          <w:lang w:eastAsia="ru-RU"/>
        </w:rPr>
        <w:t>2.1. Нуждающимися в жилом помещении по договору социального найма признаются граждане:</w:t>
      </w:r>
    </w:p>
    <w:p w:rsidR="00DE2A88" w:rsidRPr="002712D9" w:rsidRDefault="00DE2A88" w:rsidP="00DE2A88">
      <w:pPr>
        <w:shd w:val="clear" w:color="auto" w:fill="FFFFFF"/>
        <w:spacing w:line="315" w:lineRule="atLeast"/>
        <w:ind w:firstLine="540"/>
        <w:jc w:val="both"/>
        <w:rPr>
          <w:rFonts w:ascii="Times New Roman" w:hAnsi="Times New Roman" w:cs="Times New Roman"/>
          <w:color w:val="000000"/>
          <w:sz w:val="24"/>
          <w:szCs w:val="24"/>
        </w:rPr>
      </w:pPr>
      <w:r w:rsidRPr="002712D9">
        <w:rPr>
          <w:rStyle w:val="blk"/>
          <w:rFonts w:ascii="Times New Roman" w:hAnsi="Times New Roman" w:cs="Times New Roman"/>
          <w:color w:val="000000"/>
          <w:sz w:val="24"/>
          <w:szCs w:val="24"/>
        </w:rPr>
        <w:t>1) не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w:t>
      </w:r>
    </w:p>
    <w:p w:rsidR="00DE2A88" w:rsidRPr="002712D9" w:rsidRDefault="00DE2A88" w:rsidP="00DE2A88">
      <w:pPr>
        <w:shd w:val="clear" w:color="auto" w:fill="FFFFFF"/>
        <w:spacing w:line="315" w:lineRule="atLeast"/>
        <w:ind w:firstLine="540"/>
        <w:jc w:val="both"/>
        <w:rPr>
          <w:rFonts w:ascii="Times New Roman" w:hAnsi="Times New Roman" w:cs="Times New Roman"/>
          <w:color w:val="000000"/>
          <w:sz w:val="24"/>
          <w:szCs w:val="24"/>
        </w:rPr>
      </w:pPr>
      <w:bookmarkStart w:id="1" w:name="dst101286"/>
      <w:bookmarkEnd w:id="1"/>
      <w:proofErr w:type="gramStart"/>
      <w:r w:rsidRPr="002712D9">
        <w:rPr>
          <w:rStyle w:val="blk"/>
          <w:rFonts w:ascii="Times New Roman" w:hAnsi="Times New Roman" w:cs="Times New Roman"/>
          <w:color w:val="000000"/>
          <w:sz w:val="24"/>
          <w:szCs w:val="24"/>
        </w:rPr>
        <w:t>2) являющиеся нанимателями жилых помещений по договорам социального найма, договорам найма жилых помещений жилищного фонда социального использования или членами семьи нанимателя жилого помещения по договору социального найма, договору найма жилого помещения жилищного фонда социального использования либо собственниками жилых помещений или членами семьи собственника жилого помещения и обеспеченные общей площадью жилого помещения на одного члена семьи менее учетной нормы;</w:t>
      </w:r>
      <w:proofErr w:type="gramEnd"/>
    </w:p>
    <w:p w:rsidR="00DE2A88" w:rsidRPr="002712D9" w:rsidRDefault="00DE2A88" w:rsidP="00DE2A88">
      <w:pPr>
        <w:shd w:val="clear" w:color="auto" w:fill="FFFFFF"/>
        <w:spacing w:line="315" w:lineRule="atLeast"/>
        <w:ind w:firstLine="540"/>
        <w:jc w:val="both"/>
        <w:rPr>
          <w:rFonts w:ascii="Times New Roman" w:hAnsi="Times New Roman" w:cs="Times New Roman"/>
          <w:color w:val="000000" w:themeColor="text1"/>
          <w:sz w:val="24"/>
          <w:szCs w:val="24"/>
        </w:rPr>
      </w:pPr>
      <w:bookmarkStart w:id="2" w:name="dst100365"/>
      <w:bookmarkEnd w:id="2"/>
      <w:r w:rsidRPr="002712D9">
        <w:rPr>
          <w:rStyle w:val="blk"/>
          <w:rFonts w:ascii="Times New Roman" w:hAnsi="Times New Roman" w:cs="Times New Roman"/>
          <w:color w:val="000000"/>
          <w:sz w:val="24"/>
          <w:szCs w:val="24"/>
        </w:rPr>
        <w:t xml:space="preserve">3) </w:t>
      </w:r>
      <w:proofErr w:type="gramStart"/>
      <w:r w:rsidRPr="002712D9">
        <w:rPr>
          <w:rStyle w:val="blk"/>
          <w:rFonts w:ascii="Times New Roman" w:hAnsi="Times New Roman" w:cs="Times New Roman"/>
          <w:color w:val="000000"/>
          <w:sz w:val="24"/>
          <w:szCs w:val="24"/>
        </w:rPr>
        <w:t>проживающие</w:t>
      </w:r>
      <w:proofErr w:type="gramEnd"/>
      <w:r w:rsidRPr="002712D9">
        <w:rPr>
          <w:rStyle w:val="blk"/>
          <w:rFonts w:ascii="Times New Roman" w:hAnsi="Times New Roman" w:cs="Times New Roman"/>
          <w:color w:val="000000"/>
          <w:sz w:val="24"/>
          <w:szCs w:val="24"/>
        </w:rPr>
        <w:t xml:space="preserve"> в помещении, не отвечающем установленным для жилых помещений </w:t>
      </w:r>
      <w:hyperlink r:id="rId11" w:anchor="dst100028" w:history="1">
        <w:r w:rsidRPr="002712D9">
          <w:rPr>
            <w:rStyle w:val="a3"/>
            <w:rFonts w:ascii="Times New Roman" w:hAnsi="Times New Roman" w:cs="Times New Roman"/>
            <w:color w:val="000000" w:themeColor="text1"/>
            <w:sz w:val="24"/>
            <w:szCs w:val="24"/>
            <w:u w:val="none"/>
          </w:rPr>
          <w:t>требованиям</w:t>
        </w:r>
      </w:hyperlink>
      <w:r w:rsidRPr="002712D9">
        <w:rPr>
          <w:rStyle w:val="blk"/>
          <w:rFonts w:ascii="Times New Roman" w:hAnsi="Times New Roman" w:cs="Times New Roman"/>
          <w:color w:val="000000" w:themeColor="text1"/>
          <w:sz w:val="24"/>
          <w:szCs w:val="24"/>
        </w:rPr>
        <w:t>;</w:t>
      </w:r>
    </w:p>
    <w:p w:rsidR="00DE2A88" w:rsidRPr="002712D9" w:rsidRDefault="00DE2A88" w:rsidP="00DE2A88">
      <w:pPr>
        <w:shd w:val="clear" w:color="auto" w:fill="FFFFFF"/>
        <w:spacing w:line="315" w:lineRule="atLeast"/>
        <w:ind w:firstLine="540"/>
        <w:jc w:val="both"/>
        <w:rPr>
          <w:rFonts w:ascii="Times New Roman" w:hAnsi="Times New Roman" w:cs="Times New Roman"/>
          <w:color w:val="000000"/>
          <w:sz w:val="24"/>
          <w:szCs w:val="24"/>
        </w:rPr>
      </w:pPr>
      <w:bookmarkStart w:id="3" w:name="dst101287"/>
      <w:bookmarkEnd w:id="3"/>
      <w:proofErr w:type="gramStart"/>
      <w:r w:rsidRPr="002712D9">
        <w:rPr>
          <w:rStyle w:val="blk"/>
          <w:rFonts w:ascii="Times New Roman" w:hAnsi="Times New Roman" w:cs="Times New Roman"/>
          <w:color w:val="000000"/>
          <w:sz w:val="24"/>
          <w:szCs w:val="24"/>
        </w:rPr>
        <w:t>4) являющиеся нанимателями жилых помещений по договорам социального найма, договорам найма жилых помещений жилищного фонда социального использования, членами семьи нанимателя жилого помещения по договору социального найма, договору найма жилого помещения жилищного фонда социального использования или собственниками жилых помещений, членами семьи собственника жилого помещения, проживающими в квартире, занятой несколькими семьями, если в составе семьи имеется больной, страдающий тяжелой формой хронического заболевания</w:t>
      </w:r>
      <w:proofErr w:type="gramEnd"/>
      <w:r w:rsidRPr="002712D9">
        <w:rPr>
          <w:rStyle w:val="blk"/>
          <w:rFonts w:ascii="Times New Roman" w:hAnsi="Times New Roman" w:cs="Times New Roman"/>
          <w:color w:val="000000"/>
          <w:sz w:val="24"/>
          <w:szCs w:val="24"/>
        </w:rPr>
        <w:t xml:space="preserve">, при которой совместное проживание с ним в одной квартире невозможно, и не </w:t>
      </w:r>
      <w:proofErr w:type="gramStart"/>
      <w:r w:rsidRPr="002712D9">
        <w:rPr>
          <w:rStyle w:val="blk"/>
          <w:rFonts w:ascii="Times New Roman" w:hAnsi="Times New Roman" w:cs="Times New Roman"/>
          <w:color w:val="000000"/>
          <w:sz w:val="24"/>
          <w:szCs w:val="24"/>
        </w:rPr>
        <w:t>имеющими</w:t>
      </w:r>
      <w:proofErr w:type="gramEnd"/>
      <w:r w:rsidRPr="002712D9">
        <w:rPr>
          <w:rStyle w:val="blk"/>
          <w:rFonts w:ascii="Times New Roman" w:hAnsi="Times New Roman" w:cs="Times New Roman"/>
          <w:color w:val="000000"/>
          <w:sz w:val="24"/>
          <w:szCs w:val="24"/>
        </w:rPr>
        <w:t xml:space="preserve"> иного жилого помещения, занимаемого по договору социального найма, договору найма жилого помещения жилищного фонда социального использования или принадлежащего на праве собственности. </w:t>
      </w:r>
      <w:hyperlink r:id="rId12" w:anchor="dst100010" w:history="1">
        <w:r w:rsidRPr="002712D9">
          <w:rPr>
            <w:rStyle w:val="a3"/>
            <w:rFonts w:ascii="Times New Roman" w:hAnsi="Times New Roman" w:cs="Times New Roman"/>
            <w:color w:val="000000" w:themeColor="text1"/>
            <w:sz w:val="24"/>
            <w:szCs w:val="24"/>
            <w:u w:val="none"/>
          </w:rPr>
          <w:t>Перечень</w:t>
        </w:r>
      </w:hyperlink>
      <w:r w:rsidRPr="002712D9">
        <w:rPr>
          <w:rStyle w:val="blk"/>
          <w:rFonts w:ascii="Times New Roman" w:hAnsi="Times New Roman" w:cs="Times New Roman"/>
          <w:color w:val="000000" w:themeColor="text1"/>
          <w:sz w:val="24"/>
          <w:szCs w:val="24"/>
        </w:rPr>
        <w:t> соотв</w:t>
      </w:r>
      <w:r w:rsidRPr="002712D9">
        <w:rPr>
          <w:rStyle w:val="blk"/>
          <w:rFonts w:ascii="Times New Roman" w:hAnsi="Times New Roman" w:cs="Times New Roman"/>
          <w:color w:val="000000"/>
          <w:sz w:val="24"/>
          <w:szCs w:val="24"/>
        </w:rPr>
        <w:t>етствующих заболеваний устанавливается уполномоченным Правительством Российской Федерации федеральным органом исполнительной власти.</w:t>
      </w:r>
    </w:p>
    <w:p w:rsidR="00AB0BBE" w:rsidRPr="002712D9"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2.2. При наличии у гражданина и (или) членов его семьи нескольких жилых помещений, занимаемых по договорам социального найма и (или) принадлежащих им на праве собственности, определение уровня обеспеченности общей площадью жилых помещений определяется исходя из суммарной общей площади всех указанных жилых помещений.</w:t>
      </w:r>
    </w:p>
    <w:p w:rsidR="00AB0BBE" w:rsidRPr="002712D9" w:rsidRDefault="00AB0BBE" w:rsidP="00DE2A88">
      <w:pPr>
        <w:shd w:val="clear" w:color="auto" w:fill="FFFFFF"/>
        <w:spacing w:after="0" w:line="315" w:lineRule="atLeast"/>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 xml:space="preserve">2.3. </w:t>
      </w:r>
      <w:proofErr w:type="gramStart"/>
      <w:r w:rsidRPr="002712D9">
        <w:rPr>
          <w:rFonts w:ascii="Times New Roman" w:eastAsia="Times New Roman" w:hAnsi="Times New Roman" w:cs="Times New Roman"/>
          <w:color w:val="2D2D2D"/>
          <w:spacing w:val="2"/>
          <w:sz w:val="24"/>
          <w:szCs w:val="24"/>
          <w:lang w:eastAsia="ru-RU"/>
        </w:rPr>
        <w:t>Гражданам, состоящим на учете в качестве нуждающихся в жилых помещениях, жилые помещения по договору социального найма предоставляются в порядке очередности, исходя из времени принятия на учет.</w:t>
      </w:r>
      <w:proofErr w:type="gramEnd"/>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2.4. Вне очереди жилые помещения по договорам социального найма предоставляются:</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lastRenderedPageBreak/>
        <w:t>гражданам, жилые помещения которых признаны в установленном порядке непригодными для проживания и ремонту или реконструкции не подлежат;</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000000" w:themeColor="text1"/>
          <w:spacing w:val="2"/>
          <w:sz w:val="24"/>
          <w:szCs w:val="24"/>
          <w:lang w:eastAsia="ru-RU"/>
        </w:rPr>
      </w:pPr>
      <w:r w:rsidRPr="002712D9">
        <w:rPr>
          <w:rFonts w:ascii="Times New Roman" w:eastAsia="Times New Roman" w:hAnsi="Times New Roman" w:cs="Times New Roman"/>
          <w:color w:val="000000" w:themeColor="text1"/>
          <w:spacing w:val="2"/>
          <w:sz w:val="24"/>
          <w:szCs w:val="24"/>
          <w:lang w:eastAsia="ru-RU"/>
        </w:rPr>
        <w:t>гражданам, страдающим тяжелыми формами хронических заболеваний, указанных в предусмотренном пунктом 4 части 1 статьи 51 </w:t>
      </w:r>
      <w:hyperlink r:id="rId13" w:history="1">
        <w:r w:rsidRPr="002712D9">
          <w:rPr>
            <w:rFonts w:ascii="Times New Roman" w:eastAsia="Times New Roman" w:hAnsi="Times New Roman" w:cs="Times New Roman"/>
            <w:color w:val="000000" w:themeColor="text1"/>
            <w:spacing w:val="2"/>
            <w:sz w:val="24"/>
            <w:szCs w:val="24"/>
            <w:lang w:eastAsia="ru-RU"/>
          </w:rPr>
          <w:t>Жилищного кодекса Российской Федерации</w:t>
        </w:r>
      </w:hyperlink>
      <w:r w:rsidRPr="002712D9">
        <w:rPr>
          <w:rFonts w:ascii="Times New Roman" w:eastAsia="Times New Roman" w:hAnsi="Times New Roman" w:cs="Times New Roman"/>
          <w:color w:val="000000" w:themeColor="text1"/>
          <w:spacing w:val="2"/>
          <w:sz w:val="24"/>
          <w:szCs w:val="24"/>
          <w:lang w:eastAsia="ru-RU"/>
        </w:rPr>
        <w:t> перечне.</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000000" w:themeColor="text1"/>
          <w:spacing w:val="2"/>
          <w:sz w:val="24"/>
          <w:szCs w:val="24"/>
          <w:lang w:eastAsia="ru-RU"/>
        </w:rPr>
        <w:t xml:space="preserve">2.5. Граждане, у которых право </w:t>
      </w:r>
      <w:r w:rsidRPr="002712D9">
        <w:rPr>
          <w:rFonts w:ascii="Times New Roman" w:eastAsia="Times New Roman" w:hAnsi="Times New Roman" w:cs="Times New Roman"/>
          <w:color w:val="2D2D2D"/>
          <w:spacing w:val="2"/>
          <w:sz w:val="24"/>
          <w:szCs w:val="24"/>
          <w:lang w:eastAsia="ru-RU"/>
        </w:rPr>
        <w:t>на внеочередное предоставление жилых помещений возникло после принятия их на учет и включения в единый список нуждающихся в улучшении жилищных условий, включаются в список граждан, имеющих право на внеочередное предоставление жилых помещений, с момента возникновения у них соответствующего права.</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 xml:space="preserve">2.6. </w:t>
      </w:r>
      <w:proofErr w:type="gramStart"/>
      <w:r w:rsidRPr="002712D9">
        <w:rPr>
          <w:rFonts w:ascii="Times New Roman" w:eastAsia="Times New Roman" w:hAnsi="Times New Roman" w:cs="Times New Roman"/>
          <w:color w:val="2D2D2D"/>
          <w:spacing w:val="2"/>
          <w:sz w:val="24"/>
          <w:szCs w:val="24"/>
          <w:lang w:eastAsia="ru-RU"/>
        </w:rPr>
        <w:t>Граждане, которые с намерением приобретения права состоять на учете в качестве нуждающихся в жилых помещениях совершили действия, приведшие к ухудшению жилищных условий, в результате которых такие граждане могут быть признаны нуждающимися в жилых помещениях, принимаются на учет в качестве нуждающихся в жилых помещениях не ранее чем через пять лет со дня совершения указанных намеренных действий.</w:t>
      </w:r>
      <w:proofErr w:type="gramEnd"/>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 xml:space="preserve">2.7. </w:t>
      </w:r>
      <w:proofErr w:type="gramStart"/>
      <w:r w:rsidRPr="002712D9">
        <w:rPr>
          <w:rFonts w:ascii="Times New Roman" w:eastAsia="Times New Roman" w:hAnsi="Times New Roman" w:cs="Times New Roman"/>
          <w:color w:val="2D2D2D"/>
          <w:spacing w:val="2"/>
          <w:sz w:val="24"/>
          <w:szCs w:val="24"/>
          <w:lang w:eastAsia="ru-RU"/>
        </w:rPr>
        <w:t>К действиям, в результате которых граждане могут быть признаны нуждающимися в жилых помещениях, осуществляемым ими с намерением приобретения права состоять на учете в качестве нуждающихся в жилых помещениях, относятся:</w:t>
      </w:r>
      <w:proofErr w:type="gramEnd"/>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а) изменение порядка пользования жилыми помещениями путем совершения сделок;</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б) обмен жилыми помещениями;</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в) невыполнение условий договоров о пользовании жилыми помещениями, повлекшее выселение граждан в судебном порядке;</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 xml:space="preserve">г) вселение в жилое помещение иных лиц, не являющихся членами семьи нанимателя, собственника жилого помещения, в результате чего размер общей площади жилого помещения, приходящегося на одного человека, становится </w:t>
      </w:r>
      <w:proofErr w:type="gramStart"/>
      <w:r w:rsidRPr="002712D9">
        <w:rPr>
          <w:rFonts w:ascii="Times New Roman" w:eastAsia="Times New Roman" w:hAnsi="Times New Roman" w:cs="Times New Roman"/>
          <w:color w:val="2D2D2D"/>
          <w:spacing w:val="2"/>
          <w:sz w:val="24"/>
          <w:szCs w:val="24"/>
          <w:lang w:eastAsia="ru-RU"/>
        </w:rPr>
        <w:t>менее учетной</w:t>
      </w:r>
      <w:proofErr w:type="gramEnd"/>
      <w:r w:rsidRPr="002712D9">
        <w:rPr>
          <w:rFonts w:ascii="Times New Roman" w:eastAsia="Times New Roman" w:hAnsi="Times New Roman" w:cs="Times New Roman"/>
          <w:color w:val="2D2D2D"/>
          <w:spacing w:val="2"/>
          <w:sz w:val="24"/>
          <w:szCs w:val="24"/>
          <w:lang w:eastAsia="ru-RU"/>
        </w:rPr>
        <w:t xml:space="preserve"> нормы;</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д) выдел доли в натуре участниками долевой собственности на жилое помещение;</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е) отчуждение имеющегося в собственности граждан и членов их семей жилого помещения или частей жилого помещения;</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ж) расторжение договора социального найма по инициативе нанимателей, добровольный отказ от права пользования жилым помещением по договору социального найма;</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з) намеренная порча, уничтожение жилого помещения, в результате чего оно может быть признано непригодным для проживания;</w:t>
      </w:r>
    </w:p>
    <w:p w:rsidR="00AB0BBE" w:rsidRPr="002712D9"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2712D9">
        <w:rPr>
          <w:rFonts w:ascii="Times New Roman" w:eastAsia="Times New Roman" w:hAnsi="Times New Roman" w:cs="Times New Roman"/>
          <w:color w:val="2D2D2D"/>
          <w:spacing w:val="2"/>
          <w:sz w:val="24"/>
          <w:szCs w:val="24"/>
          <w:lang w:eastAsia="ru-RU"/>
        </w:rPr>
        <w:t xml:space="preserve">и) перевод пригодного для проживания жилого помещения (части жилого помещения) в </w:t>
      </w:r>
      <w:proofErr w:type="gramStart"/>
      <w:r w:rsidRPr="002712D9">
        <w:rPr>
          <w:rFonts w:ascii="Times New Roman" w:eastAsia="Times New Roman" w:hAnsi="Times New Roman" w:cs="Times New Roman"/>
          <w:color w:val="2D2D2D"/>
          <w:spacing w:val="2"/>
          <w:sz w:val="24"/>
          <w:szCs w:val="24"/>
          <w:lang w:eastAsia="ru-RU"/>
        </w:rPr>
        <w:t>нежилое</w:t>
      </w:r>
      <w:proofErr w:type="gramEnd"/>
      <w:r w:rsidRPr="002712D9">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к) приобретение жилого помещения, признанного на момент совершения сделки в установленном порядке непригодным для постоянного проживания граждан, за исключением заключения договоров безвозмездной передачи жилого помещения в собственность граждан и наследования имущества.</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2.8. Действиями, повлекшими ухудшение жилищных условий, не являются:</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а) вселение несовершеннолетних детей по месту жительства любого из родителей;</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б) вселение супруга (супруги), нетрудоспособных родителей, иных граждан в установленном порядке в жилые помещения в качестве членов семьи;</w:t>
      </w:r>
    </w:p>
    <w:p w:rsidR="00AB0BBE"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в) признание сделки с жилым помещением недействительной в судебном порядке.</w:t>
      </w:r>
    </w:p>
    <w:p w:rsidR="00807D6B" w:rsidRDefault="00807D6B"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p>
    <w:p w:rsidR="00807D6B" w:rsidRPr="00415FD2" w:rsidRDefault="00807D6B"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p>
    <w:p w:rsidR="00AB0BBE" w:rsidRPr="00415FD2" w:rsidRDefault="00AB0BBE" w:rsidP="00415FD2">
      <w:pPr>
        <w:shd w:val="clear" w:color="auto" w:fill="FFFFFF"/>
        <w:spacing w:before="375" w:after="225" w:line="240" w:lineRule="auto"/>
        <w:ind w:firstLine="709"/>
        <w:jc w:val="center"/>
        <w:textAlignment w:val="baseline"/>
        <w:outlineLvl w:val="2"/>
        <w:rPr>
          <w:rFonts w:ascii="Times New Roman" w:eastAsia="Times New Roman" w:hAnsi="Times New Roman" w:cs="Times New Roman"/>
          <w:b/>
          <w:color w:val="4C4C4C"/>
          <w:spacing w:val="2"/>
          <w:sz w:val="24"/>
          <w:szCs w:val="24"/>
          <w:lang w:eastAsia="ru-RU"/>
        </w:rPr>
      </w:pPr>
      <w:r w:rsidRPr="00415FD2">
        <w:rPr>
          <w:rFonts w:ascii="Times New Roman" w:eastAsia="Times New Roman" w:hAnsi="Times New Roman" w:cs="Times New Roman"/>
          <w:b/>
          <w:color w:val="4C4C4C"/>
          <w:spacing w:val="2"/>
          <w:sz w:val="24"/>
          <w:szCs w:val="24"/>
          <w:lang w:eastAsia="ru-RU"/>
        </w:rPr>
        <w:lastRenderedPageBreak/>
        <w:t xml:space="preserve">3. Порядок постановки на учет в качестве </w:t>
      </w:r>
      <w:proofErr w:type="gramStart"/>
      <w:r w:rsidRPr="00415FD2">
        <w:rPr>
          <w:rFonts w:ascii="Times New Roman" w:eastAsia="Times New Roman" w:hAnsi="Times New Roman" w:cs="Times New Roman"/>
          <w:b/>
          <w:color w:val="4C4C4C"/>
          <w:spacing w:val="2"/>
          <w:sz w:val="24"/>
          <w:szCs w:val="24"/>
          <w:lang w:eastAsia="ru-RU"/>
        </w:rPr>
        <w:t>нуждающихся</w:t>
      </w:r>
      <w:proofErr w:type="gramEnd"/>
      <w:r w:rsidRPr="00415FD2">
        <w:rPr>
          <w:rFonts w:ascii="Times New Roman" w:eastAsia="Times New Roman" w:hAnsi="Times New Roman" w:cs="Times New Roman"/>
          <w:b/>
          <w:color w:val="4C4C4C"/>
          <w:spacing w:val="2"/>
          <w:sz w:val="24"/>
          <w:szCs w:val="24"/>
          <w:lang w:eastAsia="ru-RU"/>
        </w:rPr>
        <w:t xml:space="preserve"> в жилом помещении</w:t>
      </w:r>
      <w:r w:rsidR="00807D6B">
        <w:rPr>
          <w:rFonts w:ascii="Times New Roman" w:eastAsia="Times New Roman" w:hAnsi="Times New Roman" w:cs="Times New Roman"/>
          <w:b/>
          <w:color w:val="4C4C4C"/>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br/>
      </w:r>
      <w:r w:rsidR="00415FD2">
        <w:rPr>
          <w:rFonts w:ascii="Times New Roman" w:eastAsia="Times New Roman" w:hAnsi="Times New Roman" w:cs="Times New Roman"/>
          <w:color w:val="2D2D2D"/>
          <w:spacing w:val="2"/>
          <w:sz w:val="24"/>
          <w:szCs w:val="24"/>
          <w:lang w:eastAsia="ru-RU"/>
        </w:rPr>
        <w:t xml:space="preserve">          </w:t>
      </w:r>
      <w:r w:rsidRPr="00415FD2">
        <w:rPr>
          <w:rFonts w:ascii="Times New Roman" w:eastAsia="Times New Roman" w:hAnsi="Times New Roman" w:cs="Times New Roman"/>
          <w:color w:val="2D2D2D"/>
          <w:spacing w:val="2"/>
          <w:sz w:val="24"/>
          <w:szCs w:val="24"/>
          <w:lang w:eastAsia="ru-RU"/>
        </w:rPr>
        <w:t>3.1. Для принятия на учет в качестве нуждающегося в жилом помещении гражданин подает заявление о постановке на учет.</w:t>
      </w:r>
    </w:p>
    <w:p w:rsidR="00AB0BBE" w:rsidRPr="00807D6B" w:rsidRDefault="00AB0BBE" w:rsidP="00807D6B">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 xml:space="preserve">В заявлении указывается согласие гражданина на проверку поданных сведений и жилищных условий. Заявление подписывается всеми проживающими совместно с гражданином-заявителем дееспособными членами семьи. Принятие на учет недееспособных граждан осуществляется на основании заявлений, поданных их </w:t>
      </w:r>
      <w:r w:rsidRPr="00807D6B">
        <w:rPr>
          <w:rFonts w:ascii="Times New Roman" w:eastAsia="Times New Roman" w:hAnsi="Times New Roman" w:cs="Times New Roman"/>
          <w:color w:val="2D2D2D"/>
          <w:spacing w:val="2"/>
          <w:sz w:val="24"/>
          <w:szCs w:val="24"/>
          <w:lang w:eastAsia="ru-RU"/>
        </w:rPr>
        <w:t>законными представителями.</w:t>
      </w:r>
    </w:p>
    <w:p w:rsidR="00AB0BBE" w:rsidRPr="00807D6B" w:rsidRDefault="00AB0BBE" w:rsidP="00807D6B">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807D6B">
        <w:rPr>
          <w:rFonts w:ascii="Times New Roman" w:eastAsia="Times New Roman" w:hAnsi="Times New Roman" w:cs="Times New Roman"/>
          <w:color w:val="2D2D2D"/>
          <w:spacing w:val="2"/>
          <w:sz w:val="24"/>
          <w:szCs w:val="24"/>
          <w:lang w:eastAsia="ru-RU"/>
        </w:rPr>
        <w:t>К заявлению прилагаются:</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паспорт заявителя и членов его семьи;</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свидетельства о рождении детей, свидетельство о заключении брака, решение </w:t>
      </w:r>
      <w:proofErr w:type="gramStart"/>
      <w:r w:rsidRPr="00807D6B">
        <w:rPr>
          <w:rFonts w:ascii="Times New Roman" w:hAnsi="Times New Roman" w:cs="Times New Roman"/>
          <w:sz w:val="24"/>
          <w:szCs w:val="24"/>
          <w:lang w:eastAsia="ru-RU"/>
        </w:rPr>
        <w:t>об</w:t>
      </w:r>
      <w:proofErr w:type="gramEnd"/>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proofErr w:type="gramStart"/>
      <w:r w:rsidRPr="00807D6B">
        <w:rPr>
          <w:rFonts w:ascii="Times New Roman" w:hAnsi="Times New Roman" w:cs="Times New Roman"/>
          <w:sz w:val="24"/>
          <w:szCs w:val="24"/>
          <w:lang w:eastAsia="ru-RU"/>
        </w:rPr>
        <w:t>усыновлении</w:t>
      </w:r>
      <w:proofErr w:type="gramEnd"/>
      <w:r w:rsidRPr="00807D6B">
        <w:rPr>
          <w:rFonts w:ascii="Times New Roman" w:hAnsi="Times New Roman" w:cs="Times New Roman"/>
          <w:sz w:val="24"/>
          <w:szCs w:val="24"/>
          <w:lang w:eastAsia="ru-RU"/>
        </w:rPr>
        <w:t xml:space="preserve"> (удочерении), судебное решение о признании членом семьи;</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справки о доходах граждан (о доходе одиноко проживающего гражданина) </w:t>
      </w:r>
      <w:proofErr w:type="gramStart"/>
      <w:r w:rsidRPr="00807D6B">
        <w:rPr>
          <w:rFonts w:ascii="Times New Roman" w:hAnsi="Times New Roman" w:cs="Times New Roman"/>
          <w:sz w:val="24"/>
          <w:szCs w:val="24"/>
          <w:lang w:eastAsia="ru-RU"/>
        </w:rPr>
        <w:t>за</w:t>
      </w:r>
      <w:proofErr w:type="gramEnd"/>
      <w:r w:rsidRPr="00807D6B">
        <w:rPr>
          <w:rFonts w:ascii="Times New Roman" w:hAnsi="Times New Roman" w:cs="Times New Roman"/>
          <w:sz w:val="24"/>
          <w:szCs w:val="24"/>
          <w:lang w:eastAsia="ru-RU"/>
        </w:rPr>
        <w:t xml:space="preserve"> </w:t>
      </w:r>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расчетный период, равный двум календарным годам, непосредственно предшествующим месяцу подачи заявления о приеме на учет, и стоимости имущества, находящегося в собственности заявителя и членов его семьи и подлежащего налогообложению;</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rPr>
        <w:t xml:space="preserve">- справка формы 7 (характеристика жилого помещения), </w:t>
      </w:r>
      <w:r w:rsidRPr="00807D6B">
        <w:rPr>
          <w:rFonts w:ascii="Times New Roman" w:hAnsi="Times New Roman" w:cs="Times New Roman"/>
          <w:sz w:val="24"/>
          <w:szCs w:val="24"/>
          <w:lang w:eastAsia="ru-RU"/>
        </w:rPr>
        <w:t>если указанные сведения</w:t>
      </w:r>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находятся в распоряжении организаций, не подведомственных </w:t>
      </w:r>
      <w:r w:rsidRPr="00807D6B">
        <w:rPr>
          <w:rFonts w:ascii="Times New Roman" w:hAnsi="Times New Roman" w:cs="Times New Roman"/>
          <w:sz w:val="24"/>
          <w:szCs w:val="24"/>
        </w:rPr>
        <w:t>органам местного самоуправления</w:t>
      </w:r>
      <w:r w:rsidRPr="00807D6B">
        <w:rPr>
          <w:rFonts w:ascii="Times New Roman" w:hAnsi="Times New Roman" w:cs="Times New Roman"/>
          <w:sz w:val="24"/>
          <w:szCs w:val="24"/>
          <w:lang w:eastAsia="ru-RU"/>
        </w:rPr>
        <w:t xml:space="preserve">; </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справка формы 9 (выписка из домовой книги), в том числе справка формы 9 </w:t>
      </w:r>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(выписка из домовой книги) по предыдущему месту жительства, если срок регистрации по месту жительства менее 5 лет (с 1 января 2015 года предоставляется заявителем, если указанные сведения находятся в распоряжении организаций, не подведомственных </w:t>
      </w:r>
      <w:r w:rsidRPr="00807D6B">
        <w:rPr>
          <w:rFonts w:ascii="Times New Roman" w:hAnsi="Times New Roman" w:cs="Times New Roman"/>
          <w:sz w:val="24"/>
          <w:szCs w:val="24"/>
        </w:rPr>
        <w:t>органам местного самоуправления</w:t>
      </w:r>
      <w:r w:rsidRPr="00807D6B">
        <w:rPr>
          <w:rFonts w:ascii="Times New Roman" w:hAnsi="Times New Roman" w:cs="Times New Roman"/>
          <w:sz w:val="24"/>
          <w:szCs w:val="24"/>
          <w:lang w:eastAsia="ru-RU"/>
        </w:rPr>
        <w:t xml:space="preserve">); </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выписка из финансового лицевого счета с указанием количества </w:t>
      </w:r>
      <w:proofErr w:type="gramStart"/>
      <w:r w:rsidRPr="00807D6B">
        <w:rPr>
          <w:rFonts w:ascii="Times New Roman" w:hAnsi="Times New Roman" w:cs="Times New Roman"/>
          <w:sz w:val="24"/>
          <w:szCs w:val="24"/>
          <w:lang w:eastAsia="ru-RU"/>
        </w:rPr>
        <w:t>проживающих</w:t>
      </w:r>
      <w:proofErr w:type="gramEnd"/>
      <w:r w:rsidRPr="00807D6B">
        <w:rPr>
          <w:rFonts w:ascii="Times New Roman" w:hAnsi="Times New Roman" w:cs="Times New Roman"/>
          <w:sz w:val="24"/>
          <w:szCs w:val="24"/>
          <w:lang w:eastAsia="ru-RU"/>
        </w:rPr>
        <w:t xml:space="preserve"> </w:t>
      </w:r>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граждан по форме, утвержденной постановлением </w:t>
      </w:r>
      <w:r w:rsidRPr="00807D6B">
        <w:rPr>
          <w:rFonts w:ascii="Times New Roman" w:hAnsi="Times New Roman" w:cs="Times New Roman"/>
          <w:sz w:val="24"/>
          <w:szCs w:val="24"/>
        </w:rPr>
        <w:t>Правительства Ленинградской области от 25.01.2006 № 4 «Об утверждении перечня и форм документов по осуществлению учета граждан в качестве нуждающихся в жилых помещениях, предоставляемых по договорам социального найма, в Ленинградской области</w:t>
      </w:r>
      <w:r w:rsidRPr="00807D6B">
        <w:rPr>
          <w:rFonts w:ascii="Times New Roman" w:hAnsi="Times New Roman" w:cs="Times New Roman"/>
          <w:sz w:val="24"/>
          <w:szCs w:val="24"/>
          <w:lang w:eastAsia="ru-RU"/>
        </w:rPr>
        <w:t>;</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 xml:space="preserve">- документы, подтверждающие право пользования жилым помещением, </w:t>
      </w:r>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занимаемым заявителем и членами его семьи, в том числе принадлежащие заявителю и (или) членам его семьи на праве собственности (договор, ордер, решение о предоставлении жилого помещения);</w:t>
      </w:r>
    </w:p>
    <w:p w:rsidR="00807D6B" w:rsidRPr="00807D6B" w:rsidRDefault="00807D6B" w:rsidP="00807D6B">
      <w:pPr>
        <w:pStyle w:val="a6"/>
        <w:autoSpaceDE w:val="0"/>
        <w:autoSpaceDN w:val="0"/>
        <w:adjustRightInd w:val="0"/>
        <w:spacing w:line="240" w:lineRule="auto"/>
        <w:ind w:left="709"/>
        <w:jc w:val="both"/>
        <w:rPr>
          <w:rFonts w:ascii="Times New Roman" w:hAnsi="Times New Roman" w:cs="Times New Roman"/>
          <w:sz w:val="24"/>
          <w:szCs w:val="24"/>
          <w:lang w:eastAsia="ru-RU"/>
        </w:rPr>
      </w:pPr>
      <w:proofErr w:type="gramStart"/>
      <w:r w:rsidRPr="00807D6B">
        <w:rPr>
          <w:rFonts w:ascii="Times New Roman" w:hAnsi="Times New Roman" w:cs="Times New Roman"/>
          <w:sz w:val="24"/>
          <w:szCs w:val="24"/>
          <w:lang w:eastAsia="ru-RU"/>
        </w:rPr>
        <w:t xml:space="preserve">- документы, выданные медицинским учреждением (в случае, если гражданин </w:t>
      </w:r>
      <w:proofErr w:type="gramEnd"/>
    </w:p>
    <w:p w:rsidR="00807D6B" w:rsidRPr="00807D6B" w:rsidRDefault="00807D6B" w:rsidP="00807D6B">
      <w:pPr>
        <w:pStyle w:val="a6"/>
        <w:autoSpaceDE w:val="0"/>
        <w:autoSpaceDN w:val="0"/>
        <w:adjustRightInd w:val="0"/>
        <w:spacing w:line="240" w:lineRule="auto"/>
        <w:ind w:left="0"/>
        <w:jc w:val="both"/>
        <w:rPr>
          <w:rFonts w:ascii="Times New Roman" w:hAnsi="Times New Roman" w:cs="Times New Roman"/>
          <w:sz w:val="24"/>
          <w:szCs w:val="24"/>
          <w:lang w:eastAsia="ru-RU"/>
        </w:rPr>
      </w:pPr>
      <w:r w:rsidRPr="00807D6B">
        <w:rPr>
          <w:rFonts w:ascii="Times New Roman" w:hAnsi="Times New Roman" w:cs="Times New Roman"/>
          <w:sz w:val="24"/>
          <w:szCs w:val="24"/>
          <w:lang w:eastAsia="ru-RU"/>
        </w:rPr>
        <w:t>имеет право на получение жилого помещения вне очереди в соответствии с подпунктом 3 пункта 2 статьи 57 Жилищного кодекса Российской Федерации).</w:t>
      </w:r>
    </w:p>
    <w:p w:rsidR="00AB0BBE" w:rsidRPr="00415FD2" w:rsidRDefault="00AB0BBE" w:rsidP="00807D6B">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3.2. Заявления граждан, нуждающихся в жилом помещении, регистрируются в установленном порядке.</w:t>
      </w:r>
    </w:p>
    <w:p w:rsidR="00AB0BBE" w:rsidRPr="00415FD2" w:rsidRDefault="00AB0BBE" w:rsidP="00807D6B">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3.3. Гражданам, подавшим заявление о принятии на учет, выдается расписка в получении этих документов с указанием их перечня и даты получения их сотрудником админис</w:t>
      </w:r>
      <w:r w:rsidR="00CE2214">
        <w:rPr>
          <w:rFonts w:ascii="Times New Roman" w:eastAsia="Times New Roman" w:hAnsi="Times New Roman" w:cs="Times New Roman"/>
          <w:color w:val="2D2D2D"/>
          <w:spacing w:val="2"/>
          <w:sz w:val="24"/>
          <w:szCs w:val="24"/>
          <w:lang w:eastAsia="ru-RU"/>
        </w:rPr>
        <w:t>трации сельского поселения</w:t>
      </w:r>
      <w:r w:rsidRPr="00415FD2">
        <w:rPr>
          <w:rFonts w:ascii="Times New Roman" w:eastAsia="Times New Roman" w:hAnsi="Times New Roman" w:cs="Times New Roman"/>
          <w:color w:val="2D2D2D"/>
          <w:spacing w:val="2"/>
          <w:sz w:val="24"/>
          <w:szCs w:val="24"/>
          <w:lang w:eastAsia="ru-RU"/>
        </w:rPr>
        <w:t xml:space="preserve">, осуществляющим прием документов для рассмотрения вопроса о признании </w:t>
      </w:r>
      <w:proofErr w:type="gramStart"/>
      <w:r w:rsidRPr="00415FD2">
        <w:rPr>
          <w:rFonts w:ascii="Times New Roman" w:eastAsia="Times New Roman" w:hAnsi="Times New Roman" w:cs="Times New Roman"/>
          <w:color w:val="2D2D2D"/>
          <w:spacing w:val="2"/>
          <w:sz w:val="24"/>
          <w:szCs w:val="24"/>
          <w:lang w:eastAsia="ru-RU"/>
        </w:rPr>
        <w:t>нуждающимися</w:t>
      </w:r>
      <w:proofErr w:type="gramEnd"/>
      <w:r w:rsidRPr="00415FD2">
        <w:rPr>
          <w:rFonts w:ascii="Times New Roman" w:eastAsia="Times New Roman" w:hAnsi="Times New Roman" w:cs="Times New Roman"/>
          <w:color w:val="2D2D2D"/>
          <w:spacing w:val="2"/>
          <w:sz w:val="24"/>
          <w:szCs w:val="24"/>
          <w:lang w:eastAsia="ru-RU"/>
        </w:rPr>
        <w:t xml:space="preserve"> в жилом помещении.</w:t>
      </w:r>
    </w:p>
    <w:p w:rsidR="00AB0BBE" w:rsidRPr="00415FD2" w:rsidRDefault="00AB0BBE" w:rsidP="00807D6B">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 xml:space="preserve">3.4. </w:t>
      </w:r>
      <w:proofErr w:type="gramStart"/>
      <w:r w:rsidRPr="00415FD2">
        <w:rPr>
          <w:rFonts w:ascii="Times New Roman" w:eastAsia="Times New Roman" w:hAnsi="Times New Roman" w:cs="Times New Roman"/>
          <w:color w:val="2D2D2D"/>
          <w:spacing w:val="2"/>
          <w:sz w:val="24"/>
          <w:szCs w:val="24"/>
          <w:lang w:eastAsia="ru-RU"/>
        </w:rPr>
        <w:t xml:space="preserve">Решение о принятии на учет или об отказе в принятии на учет принимается по результатам рассмотрения заявления о принятии на учет и иных документов на основании заключения жилищно-бытовой комиссии </w:t>
      </w:r>
      <w:r w:rsidR="00CE2214">
        <w:rPr>
          <w:rFonts w:ascii="Times New Roman" w:eastAsia="Times New Roman" w:hAnsi="Times New Roman" w:cs="Times New Roman"/>
          <w:color w:val="2D2D2D"/>
          <w:spacing w:val="2"/>
          <w:sz w:val="24"/>
          <w:szCs w:val="24"/>
          <w:lang w:eastAsia="ru-RU"/>
        </w:rPr>
        <w:t xml:space="preserve">при администрации сельского поселения </w:t>
      </w:r>
      <w:r w:rsidRPr="00415FD2">
        <w:rPr>
          <w:rFonts w:ascii="Times New Roman" w:eastAsia="Times New Roman" w:hAnsi="Times New Roman" w:cs="Times New Roman"/>
          <w:color w:val="2D2D2D"/>
          <w:spacing w:val="2"/>
          <w:sz w:val="24"/>
          <w:szCs w:val="24"/>
          <w:lang w:eastAsia="ru-RU"/>
        </w:rPr>
        <w:t>(далее по тексту - Комиссия) не позднее чем через тридцать рабочих дней со дня представления заявления и всех необходимых документов.</w:t>
      </w:r>
      <w:proofErr w:type="gramEnd"/>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lastRenderedPageBreak/>
        <w:t>3.5. Администрация поселения не позднее, чем через три рабочих дня со дня принятия решения о принятии на учет выдает или направляет гражданину, подавшему соответствующее заявление о принятии на учет, уведомление о принятии на учет.</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 xml:space="preserve">3.6. Решение </w:t>
      </w:r>
      <w:proofErr w:type="gramStart"/>
      <w:r w:rsidRPr="00415FD2">
        <w:rPr>
          <w:rFonts w:ascii="Times New Roman" w:eastAsia="Times New Roman" w:hAnsi="Times New Roman" w:cs="Times New Roman"/>
          <w:color w:val="2D2D2D"/>
          <w:spacing w:val="2"/>
          <w:sz w:val="24"/>
          <w:szCs w:val="24"/>
          <w:lang w:eastAsia="ru-RU"/>
        </w:rPr>
        <w:t>об отказе в принятии на учет граждан в качестве нуждающихся в жилых помещениях</w:t>
      </w:r>
      <w:proofErr w:type="gramEnd"/>
      <w:r w:rsidRPr="00415FD2">
        <w:rPr>
          <w:rFonts w:ascii="Times New Roman" w:eastAsia="Times New Roman" w:hAnsi="Times New Roman" w:cs="Times New Roman"/>
          <w:color w:val="2D2D2D"/>
          <w:spacing w:val="2"/>
          <w:sz w:val="24"/>
          <w:szCs w:val="24"/>
          <w:lang w:eastAsia="ru-RU"/>
        </w:rPr>
        <w:t>, предоставляемых по договорам социального найма, принимается в случаях, если:</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не представлены предусмотрен</w:t>
      </w:r>
      <w:r w:rsidR="00CE2214">
        <w:rPr>
          <w:rFonts w:ascii="Times New Roman" w:eastAsia="Times New Roman" w:hAnsi="Times New Roman" w:cs="Times New Roman"/>
          <w:color w:val="2D2D2D"/>
          <w:spacing w:val="2"/>
          <w:sz w:val="24"/>
          <w:szCs w:val="24"/>
          <w:lang w:eastAsia="ru-RU"/>
        </w:rPr>
        <w:t>ные п. 3.1. настоящего Порядка</w:t>
      </w:r>
      <w:r w:rsidRPr="00415FD2">
        <w:rPr>
          <w:rFonts w:ascii="Times New Roman" w:eastAsia="Times New Roman" w:hAnsi="Times New Roman" w:cs="Times New Roman"/>
          <w:color w:val="2D2D2D"/>
          <w:spacing w:val="2"/>
          <w:sz w:val="24"/>
          <w:szCs w:val="24"/>
          <w:lang w:eastAsia="ru-RU"/>
        </w:rPr>
        <w:t xml:space="preserve"> документы, обязанность по представлению которых возложена на заявителя;</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представлены документы, которые не подтверждают право соответствующих граждан состоять на учете в качестве нуждающихся в жилых помещениях;</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не истек срок, предусмотрен</w:t>
      </w:r>
      <w:r w:rsidR="00CE2214">
        <w:rPr>
          <w:rFonts w:ascii="Times New Roman" w:eastAsia="Times New Roman" w:hAnsi="Times New Roman" w:cs="Times New Roman"/>
          <w:color w:val="2D2D2D"/>
          <w:spacing w:val="2"/>
          <w:sz w:val="24"/>
          <w:szCs w:val="24"/>
          <w:lang w:eastAsia="ru-RU"/>
        </w:rPr>
        <w:t>ный п. 2.6. настоящего Порядка</w:t>
      </w:r>
      <w:r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Решение об отказе в принятии на учет должно содержать основания такого отказа с обязательной ссылкой на нарушения, предусмотренные настоящей статьей.</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Решение об отказе в принятии на учет выдается или направляется гражданину, подавшему соответствующее заявление о принятии на учет, не позднее чем через три рабочих дня со дня принятия такого решения и может быть обжаловано им в судебном порядке.</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Граждане считаются принятыми на учет со дня принятия соответствующего решения Комиссии.</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При рассмотрении заявлений, поданных несколькими гражданами одновременно (в один день), их очередность определяется по времени подачи заявления с полным комплектом необходимых документов.</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Граждане, имеющие право на внеочередное предоставление жилых помещений по договору социального найма, включаются в отдельные списки.</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3.7. Право состоять на учете в качестве нуждающихся в жилых помещениях сохраняется за гражданами до получения ими жилых помещений по договорам социального найма или до выявления оснований для снятия с учета.</w:t>
      </w:r>
    </w:p>
    <w:p w:rsidR="00AB0BBE" w:rsidRPr="00415FD2" w:rsidRDefault="00415FD2"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3.8. </w:t>
      </w:r>
      <w:r w:rsidR="00CE2214">
        <w:rPr>
          <w:rFonts w:ascii="Times New Roman" w:eastAsia="Times New Roman" w:hAnsi="Times New Roman" w:cs="Times New Roman"/>
          <w:color w:val="2D2D2D"/>
          <w:spacing w:val="2"/>
          <w:sz w:val="24"/>
          <w:szCs w:val="24"/>
          <w:lang w:eastAsia="ru-RU"/>
        </w:rPr>
        <w:t xml:space="preserve">Администрация </w:t>
      </w:r>
      <w:proofErr w:type="spellStart"/>
      <w:r w:rsidR="00CE2214">
        <w:rPr>
          <w:rFonts w:ascii="Times New Roman" w:eastAsia="Times New Roman" w:hAnsi="Times New Roman" w:cs="Times New Roman"/>
          <w:color w:val="2D2D2D"/>
          <w:spacing w:val="2"/>
          <w:sz w:val="24"/>
          <w:szCs w:val="24"/>
          <w:lang w:eastAsia="ru-RU"/>
        </w:rPr>
        <w:t>Большедвосркого</w:t>
      </w:r>
      <w:proofErr w:type="spellEnd"/>
      <w:r w:rsidR="00CE2214">
        <w:rPr>
          <w:rFonts w:ascii="Times New Roman" w:eastAsia="Times New Roman" w:hAnsi="Times New Roman" w:cs="Times New Roman"/>
          <w:color w:val="2D2D2D"/>
          <w:spacing w:val="2"/>
          <w:sz w:val="24"/>
          <w:szCs w:val="24"/>
          <w:lang w:eastAsia="ru-RU"/>
        </w:rPr>
        <w:t xml:space="preserve"> сельского поселения</w:t>
      </w:r>
      <w:r w:rsidR="00CE2214" w:rsidRPr="00415FD2">
        <w:rPr>
          <w:rFonts w:ascii="Times New Roman" w:eastAsia="Times New Roman" w:hAnsi="Times New Roman" w:cs="Times New Roman"/>
          <w:color w:val="2D2D2D"/>
          <w:spacing w:val="2"/>
          <w:sz w:val="24"/>
          <w:szCs w:val="24"/>
          <w:lang w:eastAsia="ru-RU"/>
        </w:rPr>
        <w:t xml:space="preserve"> </w:t>
      </w:r>
      <w:r w:rsidR="00AB0BBE" w:rsidRPr="00415FD2">
        <w:rPr>
          <w:rFonts w:ascii="Times New Roman" w:eastAsia="Times New Roman" w:hAnsi="Times New Roman" w:cs="Times New Roman"/>
          <w:color w:val="2D2D2D"/>
          <w:spacing w:val="2"/>
          <w:sz w:val="24"/>
          <w:szCs w:val="24"/>
          <w:lang w:eastAsia="ru-RU"/>
        </w:rPr>
        <w:t xml:space="preserve">производит перерегистрацию поставленных на учет граждан не реже чем 1 раз </w:t>
      </w:r>
      <w:proofErr w:type="gramStart"/>
      <w:r w:rsidR="00AB0BBE" w:rsidRPr="00415FD2">
        <w:rPr>
          <w:rFonts w:ascii="Times New Roman" w:eastAsia="Times New Roman" w:hAnsi="Times New Roman" w:cs="Times New Roman"/>
          <w:color w:val="2D2D2D"/>
          <w:spacing w:val="2"/>
          <w:sz w:val="24"/>
          <w:szCs w:val="24"/>
          <w:lang w:eastAsia="ru-RU"/>
        </w:rPr>
        <w:t>в два года для подтверждения обоснованности нахождения на учете в качестве нуждающихся в жилых помещениях</w:t>
      </w:r>
      <w:proofErr w:type="gramEnd"/>
      <w:r w:rsidR="00AB0BBE"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Перерегистрация осуществляется в следующем порядке:</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при отсутствии изменений за истекший период в документах, послуживших основанием для постановки на учет, граждане дают расписку, подтверждающую неизменность ранее представленных ими сведений;</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при наличии за истекший период изменений в документах, послуживших основанием для постановки на учет, граждане уведомляют орган, осуществляющий принятие на учет, о таких изменениях.</w:t>
      </w:r>
    </w:p>
    <w:p w:rsidR="00AB0BBE" w:rsidRPr="00415FD2" w:rsidRDefault="00CE2214"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Pr>
          <w:rFonts w:ascii="Times New Roman" w:eastAsia="Times New Roman" w:hAnsi="Times New Roman" w:cs="Times New Roman"/>
          <w:color w:val="2D2D2D"/>
          <w:spacing w:val="2"/>
          <w:sz w:val="24"/>
          <w:szCs w:val="24"/>
          <w:lang w:eastAsia="ru-RU"/>
        </w:rPr>
        <w:t xml:space="preserve">Администрация </w:t>
      </w:r>
      <w:proofErr w:type="spellStart"/>
      <w:r>
        <w:rPr>
          <w:rFonts w:ascii="Times New Roman" w:eastAsia="Times New Roman" w:hAnsi="Times New Roman" w:cs="Times New Roman"/>
          <w:color w:val="2D2D2D"/>
          <w:spacing w:val="2"/>
          <w:sz w:val="24"/>
          <w:szCs w:val="24"/>
          <w:lang w:eastAsia="ru-RU"/>
        </w:rPr>
        <w:t>Большедвосркого</w:t>
      </w:r>
      <w:proofErr w:type="spellEnd"/>
      <w:r>
        <w:rPr>
          <w:rFonts w:ascii="Times New Roman" w:eastAsia="Times New Roman" w:hAnsi="Times New Roman" w:cs="Times New Roman"/>
          <w:color w:val="2D2D2D"/>
          <w:spacing w:val="2"/>
          <w:sz w:val="24"/>
          <w:szCs w:val="24"/>
          <w:lang w:eastAsia="ru-RU"/>
        </w:rPr>
        <w:t xml:space="preserve"> сельского поселения</w:t>
      </w:r>
      <w:r w:rsidRPr="00415FD2">
        <w:rPr>
          <w:rFonts w:ascii="Times New Roman" w:eastAsia="Times New Roman" w:hAnsi="Times New Roman" w:cs="Times New Roman"/>
          <w:color w:val="2D2D2D"/>
          <w:spacing w:val="2"/>
          <w:sz w:val="24"/>
          <w:szCs w:val="24"/>
          <w:lang w:eastAsia="ru-RU"/>
        </w:rPr>
        <w:t xml:space="preserve"> </w:t>
      </w:r>
      <w:r w:rsidR="00AB0BBE" w:rsidRPr="00415FD2">
        <w:rPr>
          <w:rFonts w:ascii="Times New Roman" w:eastAsia="Times New Roman" w:hAnsi="Times New Roman" w:cs="Times New Roman"/>
          <w:color w:val="2D2D2D"/>
          <w:spacing w:val="2"/>
          <w:sz w:val="24"/>
          <w:szCs w:val="24"/>
          <w:lang w:eastAsia="ru-RU"/>
        </w:rPr>
        <w:t xml:space="preserve">проводит проверку обоснованности отнесения граждан к </w:t>
      </w:r>
      <w:proofErr w:type="gramStart"/>
      <w:r w:rsidR="00AB0BBE" w:rsidRPr="00415FD2">
        <w:rPr>
          <w:rFonts w:ascii="Times New Roman" w:eastAsia="Times New Roman" w:hAnsi="Times New Roman" w:cs="Times New Roman"/>
          <w:color w:val="2D2D2D"/>
          <w:spacing w:val="2"/>
          <w:sz w:val="24"/>
          <w:szCs w:val="24"/>
          <w:lang w:eastAsia="ru-RU"/>
        </w:rPr>
        <w:t>нуждающимся</w:t>
      </w:r>
      <w:proofErr w:type="gramEnd"/>
      <w:r w:rsidR="00AB0BBE" w:rsidRPr="00415FD2">
        <w:rPr>
          <w:rFonts w:ascii="Times New Roman" w:eastAsia="Times New Roman" w:hAnsi="Times New Roman" w:cs="Times New Roman"/>
          <w:color w:val="2D2D2D"/>
          <w:spacing w:val="2"/>
          <w:sz w:val="24"/>
          <w:szCs w:val="24"/>
          <w:lang w:eastAsia="ru-RU"/>
        </w:rPr>
        <w:t xml:space="preserve"> в жилых помещениях.</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При выявлении оснований для снятия с учета граждане снимаются с учета в качестве нуждающихся в жилых помещениях в порядке, пред</w:t>
      </w:r>
      <w:r w:rsidR="00CE2214">
        <w:rPr>
          <w:rFonts w:ascii="Times New Roman" w:eastAsia="Times New Roman" w:hAnsi="Times New Roman" w:cs="Times New Roman"/>
          <w:color w:val="2D2D2D"/>
          <w:spacing w:val="2"/>
          <w:sz w:val="24"/>
          <w:szCs w:val="24"/>
          <w:lang w:eastAsia="ru-RU"/>
        </w:rPr>
        <w:t>усмотренном настоящим Порядком</w:t>
      </w:r>
      <w:r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Право состоять на учете в качестве нуждающихся в жилых помещениях сохраняется за гражданами до получения ими жилых помещений или до выявления оснований для снятия с учета.</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При наступлении очереди на получение жилых помещений граждане предоставля</w:t>
      </w:r>
      <w:r w:rsidR="00CE2214">
        <w:rPr>
          <w:rFonts w:ascii="Times New Roman" w:eastAsia="Times New Roman" w:hAnsi="Times New Roman" w:cs="Times New Roman"/>
          <w:color w:val="2D2D2D"/>
          <w:spacing w:val="2"/>
          <w:sz w:val="24"/>
          <w:szCs w:val="24"/>
          <w:lang w:eastAsia="ru-RU"/>
        </w:rPr>
        <w:t xml:space="preserve">ют в Администрацию </w:t>
      </w:r>
      <w:proofErr w:type="spellStart"/>
      <w:r w:rsidR="00CE2214">
        <w:rPr>
          <w:rFonts w:ascii="Times New Roman" w:eastAsia="Times New Roman" w:hAnsi="Times New Roman" w:cs="Times New Roman"/>
          <w:color w:val="2D2D2D"/>
          <w:spacing w:val="2"/>
          <w:sz w:val="24"/>
          <w:szCs w:val="24"/>
          <w:lang w:eastAsia="ru-RU"/>
        </w:rPr>
        <w:t>Большедвосркого</w:t>
      </w:r>
      <w:proofErr w:type="spellEnd"/>
      <w:r w:rsidR="00CE2214">
        <w:rPr>
          <w:rFonts w:ascii="Times New Roman" w:eastAsia="Times New Roman" w:hAnsi="Times New Roman" w:cs="Times New Roman"/>
          <w:color w:val="2D2D2D"/>
          <w:spacing w:val="2"/>
          <w:sz w:val="24"/>
          <w:szCs w:val="24"/>
          <w:lang w:eastAsia="ru-RU"/>
        </w:rPr>
        <w:t xml:space="preserve"> сельского поселения</w:t>
      </w:r>
      <w:r w:rsidRPr="00415FD2">
        <w:rPr>
          <w:rFonts w:ascii="Times New Roman" w:eastAsia="Times New Roman" w:hAnsi="Times New Roman" w:cs="Times New Roman"/>
          <w:color w:val="2D2D2D"/>
          <w:spacing w:val="2"/>
          <w:sz w:val="24"/>
          <w:szCs w:val="24"/>
          <w:lang w:eastAsia="ru-RU"/>
        </w:rPr>
        <w:t xml:space="preserve"> документы, указанны</w:t>
      </w:r>
      <w:r w:rsidR="00CE2214">
        <w:rPr>
          <w:rFonts w:ascii="Times New Roman" w:eastAsia="Times New Roman" w:hAnsi="Times New Roman" w:cs="Times New Roman"/>
          <w:color w:val="2D2D2D"/>
          <w:spacing w:val="2"/>
          <w:sz w:val="24"/>
          <w:szCs w:val="24"/>
          <w:lang w:eastAsia="ru-RU"/>
        </w:rPr>
        <w:t>е в п. 3.1. настоящего Порядка</w:t>
      </w:r>
      <w:r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 xml:space="preserve">3.9. </w:t>
      </w:r>
      <w:proofErr w:type="gramStart"/>
      <w:r w:rsidRPr="00415FD2">
        <w:rPr>
          <w:rFonts w:ascii="Times New Roman" w:eastAsia="Times New Roman" w:hAnsi="Times New Roman" w:cs="Times New Roman"/>
          <w:color w:val="2D2D2D"/>
          <w:spacing w:val="2"/>
          <w:sz w:val="24"/>
          <w:szCs w:val="24"/>
          <w:lang w:eastAsia="ru-RU"/>
        </w:rPr>
        <w:t>Граждане, состоящие на учете в качестве нуждающихся в жилых помещениях, снимаются с учета в качестве нуждающихся в жилых помещениях в случае:</w:t>
      </w:r>
      <w:proofErr w:type="gramEnd"/>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lastRenderedPageBreak/>
        <w:t>-подачи ими по месту учета заявления о снятии с учета;</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-утраты ими оснований, дающих им право на получение жилого помещения по договору социального найма;</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-их выезда в другое муниципальное образование на постоянное жительство;</w:t>
      </w:r>
    </w:p>
    <w:p w:rsidR="00415FD2"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w:t>
      </w:r>
      <w:r w:rsidR="00415FD2" w:rsidRPr="00415FD2">
        <w:rPr>
          <w:rFonts w:ascii="Times New Roman" w:hAnsi="Times New Roman" w:cs="Times New Roman"/>
          <w:color w:val="000000"/>
          <w:sz w:val="24"/>
          <w:szCs w:val="24"/>
          <w:shd w:val="clear" w:color="auto" w:fill="FFFFFF"/>
        </w:rPr>
        <w:t xml:space="preserve"> получения ими в установленном </w:t>
      </w:r>
      <w:r w:rsidR="00415FD2" w:rsidRPr="00415FD2">
        <w:rPr>
          <w:rFonts w:ascii="Times New Roman" w:hAnsi="Times New Roman" w:cs="Times New Roman"/>
          <w:sz w:val="24"/>
          <w:szCs w:val="24"/>
        </w:rPr>
        <w:t>порядке</w:t>
      </w:r>
      <w:r w:rsidR="00415FD2" w:rsidRPr="00415FD2">
        <w:rPr>
          <w:rFonts w:ascii="Times New Roman" w:hAnsi="Times New Roman" w:cs="Times New Roman"/>
          <w:color w:val="000000"/>
          <w:sz w:val="24"/>
          <w:szCs w:val="24"/>
          <w:shd w:val="clear" w:color="auto" w:fill="FFFFFF"/>
        </w:rPr>
        <w:t> от органа государственной власти или органа местного самоуправления бюджетных средств на приобретение или строительство жилого помещения</w:t>
      </w:r>
      <w:r w:rsidR="00415FD2"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-предоставления им в установленном порядке от органа государственной власти субсидии на строительство жилого дома и выделения органом местного самоуправления земельного участка для этих целей;</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w:t>
      </w:r>
      <w:r w:rsidR="00415FD2" w:rsidRPr="00415FD2">
        <w:rPr>
          <w:rFonts w:ascii="Arial" w:hAnsi="Arial" w:cs="Arial"/>
          <w:color w:val="000000"/>
          <w:sz w:val="26"/>
          <w:szCs w:val="26"/>
          <w:shd w:val="clear" w:color="auto" w:fill="FFFFFF"/>
        </w:rPr>
        <w:t xml:space="preserve"> </w:t>
      </w:r>
      <w:r w:rsidR="00415FD2" w:rsidRPr="00415FD2">
        <w:rPr>
          <w:rFonts w:ascii="Times New Roman" w:hAnsi="Times New Roman" w:cs="Times New Roman"/>
          <w:color w:val="000000"/>
          <w:sz w:val="24"/>
          <w:szCs w:val="24"/>
          <w:shd w:val="clear" w:color="auto" w:fill="FFFFFF"/>
        </w:rPr>
        <w:t>предоставления им в установленном </w:t>
      </w:r>
      <w:hyperlink r:id="rId14" w:anchor="dst86" w:history="1">
        <w:r w:rsidR="00415FD2" w:rsidRPr="00415FD2">
          <w:rPr>
            <w:rStyle w:val="a3"/>
            <w:rFonts w:ascii="Times New Roman" w:hAnsi="Times New Roman" w:cs="Times New Roman"/>
            <w:color w:val="666699"/>
            <w:sz w:val="24"/>
            <w:szCs w:val="24"/>
            <w:shd w:val="clear" w:color="auto" w:fill="FFFFFF"/>
          </w:rPr>
          <w:t>порядке</w:t>
        </w:r>
      </w:hyperlink>
      <w:r w:rsidR="00415FD2" w:rsidRPr="00415FD2">
        <w:rPr>
          <w:rFonts w:ascii="Times New Roman" w:hAnsi="Times New Roman" w:cs="Times New Roman"/>
          <w:color w:val="000000"/>
          <w:sz w:val="24"/>
          <w:szCs w:val="24"/>
          <w:shd w:val="clear" w:color="auto" w:fill="FFFFFF"/>
        </w:rPr>
        <w:t> от органа государственной власти или органа местного самоуправления земельного участка (кроме садового земельного участка) для строительства жилого дома, за исключением граждан, имеющих трех и более детей, а также иных категорий граждан, определенных федеральным </w:t>
      </w:r>
      <w:r w:rsidR="00415FD2" w:rsidRPr="00415FD2">
        <w:rPr>
          <w:rFonts w:ascii="Times New Roman" w:hAnsi="Times New Roman" w:cs="Times New Roman"/>
          <w:sz w:val="24"/>
          <w:szCs w:val="24"/>
        </w:rPr>
        <w:t>законом</w:t>
      </w:r>
      <w:r w:rsidR="00415FD2" w:rsidRPr="00415FD2">
        <w:rPr>
          <w:rFonts w:ascii="Times New Roman" w:hAnsi="Times New Roman" w:cs="Times New Roman"/>
          <w:color w:val="000000"/>
          <w:sz w:val="24"/>
          <w:szCs w:val="24"/>
          <w:shd w:val="clear" w:color="auto" w:fill="FFFFFF"/>
        </w:rPr>
        <w:t>, указом Президента Российской Федерации или законом субъекта Российской Федерации;</w:t>
      </w:r>
    </w:p>
    <w:p w:rsidR="00AB0BBE" w:rsidRPr="00415FD2" w:rsidRDefault="00415FD2"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hAnsi="Times New Roman" w:cs="Times New Roman"/>
          <w:color w:val="000000"/>
          <w:sz w:val="24"/>
          <w:szCs w:val="24"/>
          <w:shd w:val="clear" w:color="auto" w:fill="FFFFFF"/>
        </w:rPr>
        <w:t>- выявления в представленных документах в орган, осуществляющий принятие на учет, сведений, не соответствующих действительности и послуживших основанием принятия на учет, а также неправомерных действий должностных лиц органа, осуществляющего принятие на учет, при решении вопроса о принятии на учет.</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3.11. Решения о снятии граждан с учета в качестве нуждающихся в жилом помещении должны содержать основания снятия с такого учета. Решения о снятии с учета граждан в качестве нуждающихся в жилых помещениях выдается или направляется гражданам, в отношении которых приняты такие решения, не позднее чем через три рабочих дня со дня принятия таких решений и могут быть обжалованы указанными гражданами в судебном порядке.</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3.12. В случае</w:t>
      </w:r>
      <w:proofErr w:type="gramStart"/>
      <w:r w:rsidRPr="00415FD2">
        <w:rPr>
          <w:rFonts w:ascii="Times New Roman" w:eastAsia="Times New Roman" w:hAnsi="Times New Roman" w:cs="Times New Roman"/>
          <w:color w:val="2D2D2D"/>
          <w:spacing w:val="2"/>
          <w:sz w:val="24"/>
          <w:szCs w:val="24"/>
          <w:lang w:eastAsia="ru-RU"/>
        </w:rPr>
        <w:t>,</w:t>
      </w:r>
      <w:proofErr w:type="gramEnd"/>
      <w:r w:rsidRPr="00415FD2">
        <w:rPr>
          <w:rFonts w:ascii="Times New Roman" w:eastAsia="Times New Roman" w:hAnsi="Times New Roman" w:cs="Times New Roman"/>
          <w:color w:val="2D2D2D"/>
          <w:spacing w:val="2"/>
          <w:sz w:val="24"/>
          <w:szCs w:val="24"/>
          <w:lang w:eastAsia="ru-RU"/>
        </w:rPr>
        <w:t xml:space="preserve"> если после снятия с учета по основаниям, указанным в п. 3.9. настоящего Положения, у гражданина вновь возникло право принятия на учет в качестве нуждающегося в получении жилого помещения, то принятие на учет производится по общим основаниям.</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 xml:space="preserve">3.13. В случае смерти гражданина, состоящего на учете в качестве нуждающегося в жилом помещении, или выезда его на другое место жительства на учет вместо него может быть принят один из членов его семьи при наличии оснований, предусмотренных статьей </w:t>
      </w:r>
      <w:r w:rsidR="00CE2214">
        <w:rPr>
          <w:rFonts w:ascii="Times New Roman" w:eastAsia="Times New Roman" w:hAnsi="Times New Roman" w:cs="Times New Roman"/>
          <w:color w:val="2D2D2D"/>
          <w:spacing w:val="2"/>
          <w:sz w:val="24"/>
          <w:szCs w:val="24"/>
          <w:lang w:eastAsia="ru-RU"/>
        </w:rPr>
        <w:t>2 настоящего Порядка</w:t>
      </w:r>
      <w:r w:rsidRPr="00415FD2">
        <w:rPr>
          <w:rFonts w:ascii="Times New Roman" w:eastAsia="Times New Roman" w:hAnsi="Times New Roman" w:cs="Times New Roman"/>
          <w:color w:val="2D2D2D"/>
          <w:spacing w:val="2"/>
          <w:sz w:val="24"/>
          <w:szCs w:val="24"/>
          <w:lang w:eastAsia="ru-RU"/>
        </w:rPr>
        <w:t>.</w:t>
      </w:r>
    </w:p>
    <w:p w:rsidR="00AB0BBE" w:rsidRPr="00415FD2" w:rsidRDefault="00AB0BBE" w:rsidP="00415FD2">
      <w:pPr>
        <w:shd w:val="clear" w:color="auto" w:fill="FFFFFF"/>
        <w:spacing w:after="0" w:line="240" w:lineRule="auto"/>
        <w:ind w:firstLine="709"/>
        <w:jc w:val="both"/>
        <w:textAlignment w:val="baseline"/>
        <w:rPr>
          <w:rFonts w:ascii="Times New Roman" w:eastAsia="Times New Roman" w:hAnsi="Times New Roman" w:cs="Times New Roman"/>
          <w:color w:val="2D2D2D"/>
          <w:spacing w:val="2"/>
          <w:sz w:val="24"/>
          <w:szCs w:val="24"/>
          <w:lang w:eastAsia="ru-RU"/>
        </w:rPr>
      </w:pPr>
      <w:r w:rsidRPr="00415FD2">
        <w:rPr>
          <w:rFonts w:ascii="Times New Roman" w:eastAsia="Times New Roman" w:hAnsi="Times New Roman" w:cs="Times New Roman"/>
          <w:color w:val="2D2D2D"/>
          <w:spacing w:val="2"/>
          <w:sz w:val="24"/>
          <w:szCs w:val="24"/>
          <w:lang w:eastAsia="ru-RU"/>
        </w:rPr>
        <w:t>3.14. Принятие на учет граждан в качестве нуждающихся в жилых помещениях по договору социального найма осуществляется в соответствии с административным регламентом.</w:t>
      </w:r>
    </w:p>
    <w:p w:rsidR="00C34E74" w:rsidRPr="00415FD2" w:rsidRDefault="00C34E74" w:rsidP="00415FD2">
      <w:pPr>
        <w:spacing w:line="240" w:lineRule="auto"/>
        <w:ind w:firstLine="709"/>
        <w:jc w:val="both"/>
        <w:rPr>
          <w:rFonts w:ascii="Times New Roman" w:hAnsi="Times New Roman" w:cs="Times New Roman"/>
          <w:sz w:val="24"/>
          <w:szCs w:val="24"/>
        </w:rPr>
      </w:pPr>
    </w:p>
    <w:sectPr w:rsidR="00C34E74" w:rsidRPr="00415FD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65C7"/>
    <w:rsid w:val="001D32A0"/>
    <w:rsid w:val="001F190B"/>
    <w:rsid w:val="002712D9"/>
    <w:rsid w:val="00301D5B"/>
    <w:rsid w:val="0032281E"/>
    <w:rsid w:val="00415FD2"/>
    <w:rsid w:val="005F43FC"/>
    <w:rsid w:val="006E1D06"/>
    <w:rsid w:val="00807D6B"/>
    <w:rsid w:val="00901D45"/>
    <w:rsid w:val="00AB0BBE"/>
    <w:rsid w:val="00C34E74"/>
    <w:rsid w:val="00C765C7"/>
    <w:rsid w:val="00CE2214"/>
    <w:rsid w:val="00DA560F"/>
    <w:rsid w:val="00DE1D46"/>
    <w:rsid w:val="00DE2A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B0B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0B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0B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0B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0B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0BBE"/>
    <w:rPr>
      <w:rFonts w:ascii="Times New Roman" w:eastAsia="Times New Roman" w:hAnsi="Times New Roman" w:cs="Times New Roman"/>
      <w:b/>
      <w:bCs/>
      <w:sz w:val="27"/>
      <w:szCs w:val="27"/>
      <w:lang w:eastAsia="ru-RU"/>
    </w:rPr>
  </w:style>
  <w:style w:type="paragraph" w:customStyle="1" w:styleId="formattext">
    <w:name w:val="formattext"/>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B0BBE"/>
    <w:rPr>
      <w:color w:val="0000FF"/>
      <w:u w:val="single"/>
    </w:rPr>
  </w:style>
  <w:style w:type="paragraph" w:customStyle="1" w:styleId="s1">
    <w:name w:val="s_1"/>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B0BBE"/>
    <w:rPr>
      <w:i/>
      <w:iCs/>
    </w:rPr>
  </w:style>
  <w:style w:type="paragraph" w:customStyle="1" w:styleId="11">
    <w:name w:val="Без интервала1"/>
    <w:rsid w:val="0032281E"/>
    <w:pPr>
      <w:spacing w:after="0" w:line="240" w:lineRule="auto"/>
    </w:pPr>
    <w:rPr>
      <w:rFonts w:ascii="Times New Roman" w:eastAsia="Times New Roman" w:hAnsi="Times New Roman" w:cs="Times New Roman"/>
      <w:sz w:val="24"/>
      <w:szCs w:val="24"/>
      <w:lang w:eastAsia="ru-RU"/>
    </w:rPr>
  </w:style>
  <w:style w:type="paragraph" w:styleId="a5">
    <w:name w:val="No Spacing"/>
    <w:uiPriority w:val="1"/>
    <w:qFormat/>
    <w:rsid w:val="0032281E"/>
    <w:pPr>
      <w:spacing w:after="0" w:line="240" w:lineRule="auto"/>
    </w:pPr>
    <w:rPr>
      <w:rFonts w:ascii="Times New Roman" w:hAnsi="Times New Roman" w:cs="Times New Roman"/>
      <w:sz w:val="24"/>
    </w:rPr>
  </w:style>
  <w:style w:type="paragraph" w:customStyle="1" w:styleId="21">
    <w:name w:val="Без интервала2"/>
    <w:rsid w:val="0032281E"/>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DE2A88"/>
    <w:pPr>
      <w:ind w:left="720"/>
      <w:contextualSpacing/>
    </w:pPr>
  </w:style>
  <w:style w:type="character" w:customStyle="1" w:styleId="blk">
    <w:name w:val="blk"/>
    <w:basedOn w:val="a0"/>
    <w:rsid w:val="00DE2A88"/>
  </w:style>
  <w:style w:type="paragraph" w:styleId="a7">
    <w:name w:val="Balloon Text"/>
    <w:basedOn w:val="a"/>
    <w:link w:val="a8"/>
    <w:uiPriority w:val="99"/>
    <w:semiHidden/>
    <w:unhideWhenUsed/>
    <w:rsid w:val="00DA56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560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AB0BBE"/>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AB0BBE"/>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AB0BBE"/>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AB0BBE"/>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AB0BB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AB0BBE"/>
    <w:rPr>
      <w:rFonts w:ascii="Times New Roman" w:eastAsia="Times New Roman" w:hAnsi="Times New Roman" w:cs="Times New Roman"/>
      <w:b/>
      <w:bCs/>
      <w:sz w:val="27"/>
      <w:szCs w:val="27"/>
      <w:lang w:eastAsia="ru-RU"/>
    </w:rPr>
  </w:style>
  <w:style w:type="paragraph" w:customStyle="1" w:styleId="formattext">
    <w:name w:val="formattext"/>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headertext">
    <w:name w:val="headertext"/>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semiHidden/>
    <w:unhideWhenUsed/>
    <w:rsid w:val="00AB0BBE"/>
    <w:rPr>
      <w:color w:val="0000FF"/>
      <w:u w:val="single"/>
    </w:rPr>
  </w:style>
  <w:style w:type="paragraph" w:customStyle="1" w:styleId="s1">
    <w:name w:val="s_1"/>
    <w:basedOn w:val="a"/>
    <w:rsid w:val="00AB0BB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AB0BBE"/>
    <w:rPr>
      <w:i/>
      <w:iCs/>
    </w:rPr>
  </w:style>
  <w:style w:type="paragraph" w:customStyle="1" w:styleId="11">
    <w:name w:val="Без интервала1"/>
    <w:rsid w:val="0032281E"/>
    <w:pPr>
      <w:spacing w:after="0" w:line="240" w:lineRule="auto"/>
    </w:pPr>
    <w:rPr>
      <w:rFonts w:ascii="Times New Roman" w:eastAsia="Times New Roman" w:hAnsi="Times New Roman" w:cs="Times New Roman"/>
      <w:sz w:val="24"/>
      <w:szCs w:val="24"/>
      <w:lang w:eastAsia="ru-RU"/>
    </w:rPr>
  </w:style>
  <w:style w:type="paragraph" w:styleId="a5">
    <w:name w:val="No Spacing"/>
    <w:uiPriority w:val="1"/>
    <w:qFormat/>
    <w:rsid w:val="0032281E"/>
    <w:pPr>
      <w:spacing w:after="0" w:line="240" w:lineRule="auto"/>
    </w:pPr>
    <w:rPr>
      <w:rFonts w:ascii="Times New Roman" w:hAnsi="Times New Roman" w:cs="Times New Roman"/>
      <w:sz w:val="24"/>
    </w:rPr>
  </w:style>
  <w:style w:type="paragraph" w:customStyle="1" w:styleId="21">
    <w:name w:val="Без интервала2"/>
    <w:rsid w:val="0032281E"/>
    <w:pPr>
      <w:spacing w:after="0" w:line="240" w:lineRule="auto"/>
    </w:pPr>
    <w:rPr>
      <w:rFonts w:ascii="Times New Roman" w:eastAsia="Times New Roman" w:hAnsi="Times New Roman" w:cs="Times New Roman"/>
      <w:sz w:val="24"/>
      <w:szCs w:val="24"/>
      <w:lang w:eastAsia="ru-RU"/>
    </w:rPr>
  </w:style>
  <w:style w:type="paragraph" w:styleId="a6">
    <w:name w:val="List Paragraph"/>
    <w:basedOn w:val="a"/>
    <w:uiPriority w:val="99"/>
    <w:qFormat/>
    <w:rsid w:val="00DE2A88"/>
    <w:pPr>
      <w:ind w:left="720"/>
      <w:contextualSpacing/>
    </w:pPr>
  </w:style>
  <w:style w:type="character" w:customStyle="1" w:styleId="blk">
    <w:name w:val="blk"/>
    <w:basedOn w:val="a0"/>
    <w:rsid w:val="00DE2A88"/>
  </w:style>
  <w:style w:type="paragraph" w:styleId="a7">
    <w:name w:val="Balloon Text"/>
    <w:basedOn w:val="a"/>
    <w:link w:val="a8"/>
    <w:uiPriority w:val="99"/>
    <w:semiHidden/>
    <w:unhideWhenUsed/>
    <w:rsid w:val="00DA560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DA560F"/>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3581911">
      <w:bodyDiv w:val="1"/>
      <w:marLeft w:val="0"/>
      <w:marRight w:val="0"/>
      <w:marTop w:val="0"/>
      <w:marBottom w:val="0"/>
      <w:divBdr>
        <w:top w:val="none" w:sz="0" w:space="0" w:color="auto"/>
        <w:left w:val="none" w:sz="0" w:space="0" w:color="auto"/>
        <w:bottom w:val="none" w:sz="0" w:space="0" w:color="auto"/>
        <w:right w:val="none" w:sz="0" w:space="0" w:color="auto"/>
      </w:divBdr>
      <w:divsChild>
        <w:div w:id="559177072">
          <w:marLeft w:val="0"/>
          <w:marRight w:val="0"/>
          <w:marTop w:val="0"/>
          <w:marBottom w:val="0"/>
          <w:divBdr>
            <w:top w:val="none" w:sz="0" w:space="0" w:color="auto"/>
            <w:left w:val="none" w:sz="0" w:space="0" w:color="auto"/>
            <w:bottom w:val="none" w:sz="0" w:space="0" w:color="auto"/>
            <w:right w:val="none" w:sz="0" w:space="0" w:color="auto"/>
          </w:divBdr>
        </w:div>
      </w:divsChild>
    </w:div>
    <w:div w:id="752244011">
      <w:bodyDiv w:val="1"/>
      <w:marLeft w:val="0"/>
      <w:marRight w:val="0"/>
      <w:marTop w:val="0"/>
      <w:marBottom w:val="0"/>
      <w:divBdr>
        <w:top w:val="none" w:sz="0" w:space="0" w:color="auto"/>
        <w:left w:val="none" w:sz="0" w:space="0" w:color="auto"/>
        <w:bottom w:val="none" w:sz="0" w:space="0" w:color="auto"/>
        <w:right w:val="none" w:sz="0" w:space="0" w:color="auto"/>
      </w:divBdr>
      <w:divsChild>
        <w:div w:id="115956373">
          <w:marLeft w:val="0"/>
          <w:marRight w:val="0"/>
          <w:marTop w:val="192"/>
          <w:marBottom w:val="0"/>
          <w:divBdr>
            <w:top w:val="none" w:sz="0" w:space="0" w:color="auto"/>
            <w:left w:val="none" w:sz="0" w:space="0" w:color="auto"/>
            <w:bottom w:val="none" w:sz="0" w:space="0" w:color="auto"/>
            <w:right w:val="none" w:sz="0" w:space="0" w:color="auto"/>
          </w:divBdr>
        </w:div>
        <w:div w:id="872301092">
          <w:marLeft w:val="0"/>
          <w:marRight w:val="0"/>
          <w:marTop w:val="0"/>
          <w:marBottom w:val="0"/>
          <w:divBdr>
            <w:top w:val="none" w:sz="0" w:space="0" w:color="auto"/>
            <w:left w:val="none" w:sz="0" w:space="0" w:color="auto"/>
            <w:bottom w:val="none" w:sz="0" w:space="0" w:color="auto"/>
            <w:right w:val="none" w:sz="0" w:space="0" w:color="auto"/>
          </w:divBdr>
          <w:divsChild>
            <w:div w:id="733164215">
              <w:marLeft w:val="0"/>
              <w:marRight w:val="0"/>
              <w:marTop w:val="192"/>
              <w:marBottom w:val="0"/>
              <w:divBdr>
                <w:top w:val="none" w:sz="0" w:space="0" w:color="auto"/>
                <w:left w:val="none" w:sz="0" w:space="0" w:color="auto"/>
                <w:bottom w:val="none" w:sz="0" w:space="0" w:color="auto"/>
                <w:right w:val="none" w:sz="0" w:space="0" w:color="auto"/>
              </w:divBdr>
            </w:div>
          </w:divsChild>
        </w:div>
        <w:div w:id="1742754078">
          <w:marLeft w:val="0"/>
          <w:marRight w:val="0"/>
          <w:marTop w:val="0"/>
          <w:marBottom w:val="0"/>
          <w:divBdr>
            <w:top w:val="none" w:sz="0" w:space="0" w:color="auto"/>
            <w:left w:val="none" w:sz="0" w:space="0" w:color="auto"/>
            <w:bottom w:val="none" w:sz="0" w:space="0" w:color="auto"/>
            <w:right w:val="none" w:sz="0" w:space="0" w:color="auto"/>
          </w:divBdr>
        </w:div>
        <w:div w:id="337578714">
          <w:marLeft w:val="0"/>
          <w:marRight w:val="0"/>
          <w:marTop w:val="192"/>
          <w:marBottom w:val="0"/>
          <w:divBdr>
            <w:top w:val="none" w:sz="0" w:space="0" w:color="auto"/>
            <w:left w:val="none" w:sz="0" w:space="0" w:color="auto"/>
            <w:bottom w:val="none" w:sz="0" w:space="0" w:color="auto"/>
            <w:right w:val="none" w:sz="0" w:space="0" w:color="auto"/>
          </w:divBdr>
        </w:div>
        <w:div w:id="269825634">
          <w:marLeft w:val="0"/>
          <w:marRight w:val="0"/>
          <w:marTop w:val="0"/>
          <w:marBottom w:val="0"/>
          <w:divBdr>
            <w:top w:val="none" w:sz="0" w:space="0" w:color="auto"/>
            <w:left w:val="none" w:sz="0" w:space="0" w:color="auto"/>
            <w:bottom w:val="none" w:sz="0" w:space="0" w:color="auto"/>
            <w:right w:val="none" w:sz="0" w:space="0" w:color="auto"/>
          </w:divBdr>
          <w:divsChild>
            <w:div w:id="1596085838">
              <w:marLeft w:val="0"/>
              <w:marRight w:val="0"/>
              <w:marTop w:val="192"/>
              <w:marBottom w:val="0"/>
              <w:divBdr>
                <w:top w:val="none" w:sz="0" w:space="0" w:color="auto"/>
                <w:left w:val="none" w:sz="0" w:space="0" w:color="auto"/>
                <w:bottom w:val="none" w:sz="0" w:space="0" w:color="auto"/>
                <w:right w:val="none" w:sz="0" w:space="0" w:color="auto"/>
              </w:divBdr>
            </w:div>
          </w:divsChild>
        </w:div>
        <w:div w:id="1473012379">
          <w:marLeft w:val="0"/>
          <w:marRight w:val="0"/>
          <w:marTop w:val="0"/>
          <w:marBottom w:val="0"/>
          <w:divBdr>
            <w:top w:val="none" w:sz="0" w:space="0" w:color="auto"/>
            <w:left w:val="none" w:sz="0" w:space="0" w:color="auto"/>
            <w:bottom w:val="none" w:sz="0" w:space="0" w:color="auto"/>
            <w:right w:val="none" w:sz="0" w:space="0" w:color="auto"/>
          </w:divBdr>
        </w:div>
        <w:div w:id="1767114577">
          <w:marLeft w:val="0"/>
          <w:marRight w:val="0"/>
          <w:marTop w:val="192"/>
          <w:marBottom w:val="0"/>
          <w:divBdr>
            <w:top w:val="none" w:sz="0" w:space="0" w:color="auto"/>
            <w:left w:val="none" w:sz="0" w:space="0" w:color="auto"/>
            <w:bottom w:val="none" w:sz="0" w:space="0" w:color="auto"/>
            <w:right w:val="none" w:sz="0" w:space="0" w:color="auto"/>
          </w:divBdr>
        </w:div>
        <w:div w:id="1140263790">
          <w:marLeft w:val="0"/>
          <w:marRight w:val="0"/>
          <w:marTop w:val="192"/>
          <w:marBottom w:val="0"/>
          <w:divBdr>
            <w:top w:val="none" w:sz="0" w:space="0" w:color="auto"/>
            <w:left w:val="none" w:sz="0" w:space="0" w:color="auto"/>
            <w:bottom w:val="none" w:sz="0" w:space="0" w:color="auto"/>
            <w:right w:val="none" w:sz="0" w:space="0" w:color="auto"/>
          </w:divBdr>
        </w:div>
        <w:div w:id="135294331">
          <w:marLeft w:val="0"/>
          <w:marRight w:val="0"/>
          <w:marTop w:val="0"/>
          <w:marBottom w:val="0"/>
          <w:divBdr>
            <w:top w:val="none" w:sz="0" w:space="0" w:color="auto"/>
            <w:left w:val="none" w:sz="0" w:space="0" w:color="auto"/>
            <w:bottom w:val="none" w:sz="0" w:space="0" w:color="auto"/>
            <w:right w:val="none" w:sz="0" w:space="0" w:color="auto"/>
          </w:divBdr>
          <w:divsChild>
            <w:div w:id="2045861601">
              <w:marLeft w:val="0"/>
              <w:marRight w:val="0"/>
              <w:marTop w:val="192"/>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1876063" TargetMode="External"/><Relationship Id="rId13" Type="http://schemas.openxmlformats.org/officeDocument/2006/relationships/hyperlink" Target="http://docs.cntd.ru/document/901919946" TargetMode="External"/><Relationship Id="rId3" Type="http://schemas.microsoft.com/office/2007/relationships/stylesWithEffects" Target="stylesWithEffects.xml"/><Relationship Id="rId7" Type="http://schemas.openxmlformats.org/officeDocument/2006/relationships/hyperlink" Target="http://docs.cntd.ru/document/901919946" TargetMode="External"/><Relationship Id="rId12" Type="http://schemas.openxmlformats.org/officeDocument/2006/relationships/hyperlink" Target="http://www.consultant.ru/document/cons_doc_LAW_142524/"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docs.cntd.ru/document/901919946" TargetMode="External"/><Relationship Id="rId11" Type="http://schemas.openxmlformats.org/officeDocument/2006/relationships/hyperlink" Target="http://www.consultant.ru/document/cons_doc_LAW_359152/85f7dc8994f991a1132725df3886eeefc605e1b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docs.cntd.ru/document/901984496" TargetMode="External"/><Relationship Id="rId4" Type="http://schemas.openxmlformats.org/officeDocument/2006/relationships/settings" Target="settings.xml"/><Relationship Id="rId9" Type="http://schemas.openxmlformats.org/officeDocument/2006/relationships/hyperlink" Target="http://docs.cntd.ru/document/901966282" TargetMode="External"/><Relationship Id="rId14" Type="http://schemas.openxmlformats.org/officeDocument/2006/relationships/hyperlink" Target="http://www.consultant.ru/document/cons_doc_LAW_351238/1df5cea4b9f0fc6ebbe3d7550047c85f19e35ee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0AAE22-947D-425A-B5BB-F787E9E55E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Pages>
  <Words>2813</Words>
  <Characters>16037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18813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16</cp:revision>
  <cp:lastPrinted>2020-10-29T08:54:00Z</cp:lastPrinted>
  <dcterms:created xsi:type="dcterms:W3CDTF">2020-10-15T08:20:00Z</dcterms:created>
  <dcterms:modified xsi:type="dcterms:W3CDTF">2020-10-29T08:55:00Z</dcterms:modified>
</cp:coreProperties>
</file>