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D949" w14:textId="77777777" w:rsidR="002141C1" w:rsidRPr="002141C1" w:rsidRDefault="002141C1" w:rsidP="002141C1">
      <w:r w:rsidRPr="002141C1">
        <w:rPr>
          <w:b/>
          <w:bCs/>
        </w:rPr>
        <w:t>1. Бесплатная приватизация жилых помещений</w:t>
      </w:r>
    </w:p>
    <w:p w14:paraId="78D37A7E" w14:textId="77777777" w:rsidR="002141C1" w:rsidRPr="002141C1" w:rsidRDefault="002141C1" w:rsidP="002141C1">
      <w:r w:rsidRPr="002141C1">
        <w:t>Граждане Российской Федерации, имеющие право пользования жилыми помещениями государственного или муниципального жилищного фонда на условиях социального найма, вправе приобрести их на условиях, предусмотренных нормативными правовыми актами Российской Федерации и нормативными правовыми актами субъектов Российской Федерации, в общую собственность либо в собственность одного лица, в том числе несовершеннолетнего, с согласия всех имеющих право на приватизацию данных жилых помещений совершеннолетних лиц и несовершеннолетних в возрасте от 14 до 18 лет.</w:t>
      </w:r>
    </w:p>
    <w:p w14:paraId="640F1DB8" w14:textId="77777777" w:rsidR="002141C1" w:rsidRPr="002141C1" w:rsidRDefault="002141C1" w:rsidP="002141C1">
      <w:r w:rsidRPr="002141C1">
        <w:t>Бесплатная приватизация жилых помещений проводится на основании Закона Российской Федерации от 04.07.1991 № 1541-1 "О приватизации жилищного фонда в Российской Федерации".</w:t>
      </w:r>
    </w:p>
    <w:p w14:paraId="32F4160E" w14:textId="77777777" w:rsidR="002141C1" w:rsidRPr="002141C1" w:rsidRDefault="002141C1" w:rsidP="002141C1">
      <w:r w:rsidRPr="002141C1">
        <w:t>Перечень необходимых документов (регламентирован постановлением Правительства Ленинградской области от 27.06.1994  № 157 "Об утверждении Положения о бесплатной приватизации жилищного фонда в Ленинградской области" (с изменениями)):</w:t>
      </w:r>
    </w:p>
    <w:p w14:paraId="58FED460" w14:textId="77777777" w:rsidR="002141C1" w:rsidRPr="002141C1" w:rsidRDefault="002141C1" w:rsidP="002141C1">
      <w:r w:rsidRPr="002141C1">
        <w:t>- заявление по форме;</w:t>
      </w:r>
    </w:p>
    <w:p w14:paraId="4326570B" w14:textId="77777777" w:rsidR="002141C1" w:rsidRPr="002141C1" w:rsidRDefault="002141C1" w:rsidP="002141C1">
      <w:r w:rsidRPr="002141C1">
        <w:t>- нотариально-удостоверенная доверенность представителя заявителя (члена семьи заявителя) и документа, удостоверяющего личность представителя физического лица (при необходимости);</w:t>
      </w:r>
    </w:p>
    <w:p w14:paraId="30E6179D" w14:textId="77777777" w:rsidR="002141C1" w:rsidRPr="002141C1" w:rsidRDefault="002141C1" w:rsidP="002141C1">
      <w:r w:rsidRPr="002141C1">
        <w:t>- документы, удостоверяющие личность каждого члена семьи (паспорт, удостоверение личности, свидетельство о рождении и др.);</w:t>
      </w:r>
    </w:p>
    <w:p w14:paraId="0624BAFB" w14:textId="77777777" w:rsidR="002141C1" w:rsidRPr="002141C1" w:rsidRDefault="002141C1" w:rsidP="002141C1">
      <w:r w:rsidRPr="002141C1">
        <w:t>- справки о регистрации по форме 9 из всех мест проживания после 11 июля 1991 года;</w:t>
      </w:r>
    </w:p>
    <w:p w14:paraId="4A25D399" w14:textId="77777777" w:rsidR="002141C1" w:rsidRPr="002141C1" w:rsidRDefault="002141C1" w:rsidP="002141C1">
      <w:r w:rsidRPr="002141C1">
        <w:t>- справки о том, что ранее занимаемые жилые помещения не были приватизированы членами семьи заявителя;</w:t>
      </w:r>
    </w:p>
    <w:p w14:paraId="28337910" w14:textId="77777777" w:rsidR="002141C1" w:rsidRPr="002141C1" w:rsidRDefault="002141C1" w:rsidP="002141C1">
      <w:r w:rsidRPr="002141C1">
        <w:t>- разрешения органов опеки и попечительства на отказ от включения несовершеннолетних в число участников на приватизацию жилого помещения;</w:t>
      </w:r>
    </w:p>
    <w:p w14:paraId="59B8248A" w14:textId="77777777" w:rsidR="002141C1" w:rsidRPr="002141C1" w:rsidRDefault="002141C1" w:rsidP="002141C1">
      <w:r w:rsidRPr="002141C1">
        <w:t>- копия договора социального найма жилого помещения;</w:t>
      </w:r>
    </w:p>
    <w:p w14:paraId="085EB826" w14:textId="77777777" w:rsidR="002141C1" w:rsidRPr="002141C1" w:rsidRDefault="002141C1" w:rsidP="002141C1">
      <w:r w:rsidRPr="002141C1">
        <w:t>- кадастровый паспорт жилого помещения (в случае, если право муниципальной собственности на жилое помещение не зарегистрировано в органах по государственной регистрации прав).</w:t>
      </w:r>
    </w:p>
    <w:p w14:paraId="34CB4081" w14:textId="77777777" w:rsidR="002141C1" w:rsidRPr="002141C1" w:rsidRDefault="002141C1" w:rsidP="002141C1">
      <w:r w:rsidRPr="002141C1">
        <w:t> </w:t>
      </w:r>
    </w:p>
    <w:p w14:paraId="74765F44" w14:textId="77777777" w:rsidR="002141C1" w:rsidRPr="002141C1" w:rsidRDefault="002141C1" w:rsidP="002141C1">
      <w:r w:rsidRPr="002141C1">
        <w:rPr>
          <w:b/>
          <w:bCs/>
        </w:rPr>
        <w:t>2. Приватизация жилых помещений за плату</w:t>
      </w:r>
    </w:p>
    <w:p w14:paraId="7C319BB3" w14:textId="77777777" w:rsidR="002141C1" w:rsidRPr="002141C1" w:rsidRDefault="002141C1" w:rsidP="002141C1">
      <w:r w:rsidRPr="002141C1">
        <w:t>Граждане Российской Федерации вправе приватизировать жилое помещение за плату на основании статьи 59 Жилищного кодекса Российской Федерации.</w:t>
      </w:r>
    </w:p>
    <w:p w14:paraId="162F26BA" w14:textId="77777777" w:rsidR="002141C1" w:rsidRPr="002141C1" w:rsidRDefault="002141C1" w:rsidP="002141C1">
      <w:r w:rsidRPr="002141C1">
        <w:t>При отсутствии в квартире, в которой проживают несколько нанимателей и (или) собственников, граждан, которые на момент освобождения жилого помещения признаны или могут быть в установленном порядке признаны малоимущими и нуждающимися в жилых помещениях либо обеспеченными общей площадью жилого помещения на одного члена семьи менее нормы предоставления, освободившееся жилое помещение предоставляется по договору купли-продажи гражданам, проживающим в указанной квартире, которые обеспечены общей площадью жилого помещения на одного члена семьи менее нормы предоставления, на основании их заявления.</w:t>
      </w:r>
    </w:p>
    <w:p w14:paraId="29ED7B6C" w14:textId="77777777" w:rsidR="002141C1" w:rsidRPr="002141C1" w:rsidRDefault="002141C1" w:rsidP="002141C1">
      <w:r w:rsidRPr="002141C1">
        <w:t> </w:t>
      </w:r>
    </w:p>
    <w:p w14:paraId="16A4AD83" w14:textId="77777777" w:rsidR="002141C1" w:rsidRPr="002141C1" w:rsidRDefault="002141C1" w:rsidP="002141C1">
      <w:r w:rsidRPr="002141C1">
        <w:rPr>
          <w:b/>
          <w:bCs/>
        </w:rPr>
        <w:t>Приватизация муниципального нежилого имущества</w:t>
      </w:r>
    </w:p>
    <w:p w14:paraId="46A134CF" w14:textId="77777777" w:rsidR="002141C1" w:rsidRPr="002141C1" w:rsidRDefault="002141C1" w:rsidP="002141C1">
      <w:r w:rsidRPr="002141C1">
        <w:lastRenderedPageBreak/>
        <w:t>Имущество муниципального образования «Большедворское сельское поселение»  Бокситогорского муниципального района Ленинградской области может быть возмездно отчуждено в собственность физических и (или) юридических лиц (приватизировано) в соответствии со следующими правовыми актами:</w:t>
      </w:r>
    </w:p>
    <w:p w14:paraId="3173C836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Федеральным законом от 21.12. 2001 № 178-ФЗ "О приватизации государственного и муниципального имущества" (с изменениями).</w:t>
      </w:r>
    </w:p>
    <w:p w14:paraId="41D47F62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Гражданским кодексом Российской Федерации.</w:t>
      </w:r>
    </w:p>
    <w:p w14:paraId="10279C2F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Федеральным законом от 26.07.2006 № 135-ФЗ "О защите конкуренции".</w:t>
      </w:r>
    </w:p>
    <w:p w14:paraId="5A9F78C9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Федеральным законом «Об общих принципах организации местного самоуправления в Российской Федерации» от 06.10. 2003 №131-ФЗ (с изменениями).</w:t>
      </w:r>
    </w:p>
    <w:p w14:paraId="32E99C53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Федеральным законом от 24.07. 2007 № 209-ФЗ "О развитии малого и среднего предпринимательства в Российской Федерации" (с изменениями).</w:t>
      </w:r>
    </w:p>
    <w:p w14:paraId="471EE5CF" w14:textId="77777777" w:rsidR="002141C1" w:rsidRPr="002141C1" w:rsidRDefault="002141C1" w:rsidP="002141C1">
      <w:pPr>
        <w:numPr>
          <w:ilvl w:val="0"/>
          <w:numId w:val="1"/>
        </w:numPr>
      </w:pPr>
      <w:r w:rsidRPr="002141C1">
        <w:t>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12.08. 2002 №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 (с изменениями).</w:t>
      </w:r>
    </w:p>
    <w:p w14:paraId="0762FEE2" w14:textId="77777777" w:rsidR="002141C1" w:rsidRPr="002141C1" w:rsidRDefault="002141C1" w:rsidP="002141C1">
      <w:r w:rsidRPr="002141C1">
        <w:t>Способы приватизации муниципального имущества:</w:t>
      </w:r>
    </w:p>
    <w:p w14:paraId="7BD8DEEB" w14:textId="77777777" w:rsidR="002141C1" w:rsidRPr="002141C1" w:rsidRDefault="002141C1" w:rsidP="002141C1">
      <w:r w:rsidRPr="002141C1">
        <w:t>1) преобразование унитарного предприятия в акционерное общество или в общество с ограниченной ответственностью;</w:t>
      </w:r>
    </w:p>
    <w:p w14:paraId="49ECCDC3" w14:textId="77777777" w:rsidR="002141C1" w:rsidRPr="002141C1" w:rsidRDefault="002141C1" w:rsidP="002141C1">
      <w:r w:rsidRPr="002141C1">
        <w:t>2) продажа муниципального имущества на аукционе;</w:t>
      </w:r>
    </w:p>
    <w:p w14:paraId="1C9E9D5D" w14:textId="77777777" w:rsidR="002141C1" w:rsidRPr="002141C1" w:rsidRDefault="002141C1" w:rsidP="002141C1">
      <w:r w:rsidRPr="002141C1">
        <w:t>3) продажа акций акционерных обществ на специализированном аукционе;</w:t>
      </w:r>
    </w:p>
    <w:p w14:paraId="0C07C55E" w14:textId="77777777" w:rsidR="002141C1" w:rsidRPr="002141C1" w:rsidRDefault="002141C1" w:rsidP="002141C1">
      <w:r w:rsidRPr="002141C1">
        <w:t>4) продажа муниципального имущества на конкурсе;</w:t>
      </w:r>
    </w:p>
    <w:p w14:paraId="212B4CB1" w14:textId="77777777" w:rsidR="002141C1" w:rsidRPr="002141C1" w:rsidRDefault="002141C1" w:rsidP="002141C1">
      <w:r w:rsidRPr="002141C1">
        <w:t>5) продажа муниципального имущества посредством публичного предложения;</w:t>
      </w:r>
    </w:p>
    <w:p w14:paraId="1529D5DB" w14:textId="77777777" w:rsidR="002141C1" w:rsidRPr="002141C1" w:rsidRDefault="002141C1" w:rsidP="002141C1">
      <w:r w:rsidRPr="002141C1">
        <w:t>6) продажа муниципального имущества без объявления цены;</w:t>
      </w:r>
    </w:p>
    <w:p w14:paraId="00FDE4D7" w14:textId="77777777" w:rsidR="002141C1" w:rsidRPr="002141C1" w:rsidRDefault="002141C1" w:rsidP="002141C1">
      <w:r w:rsidRPr="002141C1">
        <w:t>7) внесение муниципального имущества в качестве вклада в уставные капиталы акционерных обществ;</w:t>
      </w:r>
    </w:p>
    <w:p w14:paraId="2740BB03" w14:textId="77777777" w:rsidR="002141C1" w:rsidRPr="002141C1" w:rsidRDefault="002141C1" w:rsidP="002141C1">
      <w:r w:rsidRPr="002141C1">
        <w:t>8) продажа акций акционерных обществ по результатам доверительного управления.</w:t>
      </w:r>
    </w:p>
    <w:p w14:paraId="0873F386" w14:textId="77777777" w:rsidR="00CB3F87" w:rsidRPr="002141C1" w:rsidRDefault="00CB3F87" w:rsidP="002141C1"/>
    <w:sectPr w:rsidR="00CB3F87" w:rsidRPr="0021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1E4DB8"/>
    <w:multiLevelType w:val="multilevel"/>
    <w:tmpl w:val="BCB2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13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C1"/>
    <w:rsid w:val="00046C8E"/>
    <w:rsid w:val="002141C1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E1B1"/>
  <w15:chartTrackingRefBased/>
  <w15:docId w15:val="{5D9C4E7C-AD24-42E3-B193-B8996738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41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4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1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41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41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41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41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41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41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41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41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41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41C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41C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41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41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41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41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41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4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41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41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4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41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41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41C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41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41C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41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2025-02-05T06:42:00Z</dcterms:created>
  <dcterms:modified xsi:type="dcterms:W3CDTF">2025-02-05T06:42:00Z</dcterms:modified>
</cp:coreProperties>
</file>