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B5" w:rsidRPr="00E76CB5" w:rsidRDefault="00E76CB5" w:rsidP="00E76CB5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</w:pPr>
      <w:r w:rsidRPr="00E76CB5">
        <w:rPr>
          <w:rFonts w:ascii="Arial" w:eastAsia="Times New Roman" w:hAnsi="Arial" w:cs="Arial"/>
          <w:color w:val="393939"/>
          <w:kern w:val="36"/>
          <w:sz w:val="42"/>
          <w:szCs w:val="42"/>
          <w:lang w:eastAsia="ru-RU"/>
        </w:rPr>
        <w:t>Для членов семей военнослужащих призванных по частичной мобилизации, заключивших контракт, добровольцев организована полевая почта.</w:t>
      </w:r>
    </w:p>
    <w:p w:rsidR="00E76CB5" w:rsidRPr="00E76CB5" w:rsidRDefault="00E76CB5" w:rsidP="00E76CB5">
      <w:pPr>
        <w:shd w:val="clear" w:color="auto" w:fill="FFFFFF"/>
        <w:spacing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E76CB5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Для членов семей военнослужащих призванных по частичной мобилизации, заключивших контракт, добровольцев организована полевая почта.</w:t>
      </w:r>
      <w:r w:rsidRPr="00E76CB5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76CB5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Родственники военнослужащих могут направить свои письма, а также посылки через ближайшее отделение Почты России по адресу: 103400, г. Москва 400, номер войсковой части, где проходит службу военнослужащий.</w:t>
      </w:r>
      <w:r w:rsidRPr="00E76CB5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</w:r>
      <w:r w:rsidRPr="00E76CB5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br/>
        <w:t>В случае если не известен номер воинской части необходимо звонить по номеру 8 (81366)24-554.</w:t>
      </w:r>
    </w:p>
    <w:p w:rsidR="00C85A12" w:rsidRDefault="00C85A12">
      <w:bookmarkStart w:id="0" w:name="_GoBack"/>
      <w:bookmarkEnd w:id="0"/>
    </w:p>
    <w:sectPr w:rsidR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35"/>
    <w:rsid w:val="00C85A12"/>
    <w:rsid w:val="00E76CB5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2023-09-06T05:49:00Z</dcterms:created>
  <dcterms:modified xsi:type="dcterms:W3CDTF">2023-09-06T05:49:00Z</dcterms:modified>
</cp:coreProperties>
</file>