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A9F9D" w14:textId="77777777" w:rsidR="00395A96" w:rsidRPr="00395A96" w:rsidRDefault="00395A96" w:rsidP="00395A96">
      <w:pPr>
        <w:jc w:val="center"/>
      </w:pPr>
      <w:r w:rsidRPr="00395A96">
        <w:rPr>
          <w:b/>
          <w:bCs/>
        </w:rPr>
        <w:t>Соцподдержка для всех семей участников СВО!</w:t>
      </w:r>
    </w:p>
    <w:p w14:paraId="781A0C6B" w14:textId="77777777" w:rsidR="00395A96" w:rsidRPr="00395A96" w:rsidRDefault="00395A96" w:rsidP="00395A96">
      <w:r w:rsidRPr="00395A96">
        <w:t>Александр Дрозденко подписал постановление, по которому меры соцподдержки распространяются на семьи всех участников СВО независимо от их статуса.</w:t>
      </w:r>
      <w:r w:rsidRPr="00395A96">
        <w:br/>
      </w:r>
      <w:r w:rsidRPr="00395A96">
        <w:br/>
        <w:t>- Встречи с родственниками наших военнослужащих и обращения в соцсетях помогли нам скорректировать наше основное постановление по мерам соцподдержки. Нет смысла делить наших бойцов на мобилизованных, добровольцев и контрактников, для нас они все - защитники Родины. Поэтому принято решение использовать единый термин - участники СВО, - подчеркнул губернатор.</w:t>
      </w:r>
    </w:p>
    <w:p w14:paraId="160C6E9B" w14:textId="77777777" w:rsidR="00CB3F87" w:rsidRDefault="00CB3F87"/>
    <w:sectPr w:rsidR="00CB3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A96"/>
    <w:rsid w:val="00395A96"/>
    <w:rsid w:val="009917A5"/>
    <w:rsid w:val="00CB3F87"/>
    <w:rsid w:val="00ED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2EED8"/>
  <w15:chartTrackingRefBased/>
  <w15:docId w15:val="{856BDBD1-BF75-4407-97BE-05F60837C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95A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5A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5A9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5A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5A9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5A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5A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5A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5A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5A9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95A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95A9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95A9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95A9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95A9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95A9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95A9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95A9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95A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95A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95A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95A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95A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95A9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95A9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95A9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95A9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95A9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95A9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2025-02-20T10:44:00Z</dcterms:created>
  <dcterms:modified xsi:type="dcterms:W3CDTF">2025-02-20T10:44:00Z</dcterms:modified>
</cp:coreProperties>
</file>