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F2" w:rsidRPr="000434F2" w:rsidRDefault="000434F2" w:rsidP="000434F2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color w:val="393939"/>
          <w:kern w:val="36"/>
          <w:sz w:val="42"/>
          <w:szCs w:val="42"/>
          <w:lang w:eastAsia="ru-RU"/>
        </w:rPr>
      </w:pPr>
      <w:bookmarkStart w:id="0" w:name="_GoBack"/>
      <w:bookmarkEnd w:id="0"/>
      <w:r w:rsidRPr="000434F2">
        <w:rPr>
          <w:rFonts w:ascii="Arial" w:eastAsia="Times New Roman" w:hAnsi="Arial" w:cs="Arial"/>
          <w:color w:val="393939"/>
          <w:kern w:val="36"/>
          <w:sz w:val="42"/>
          <w:szCs w:val="42"/>
          <w:lang w:eastAsia="ru-RU"/>
        </w:rPr>
        <w:t>Семьям мобилизованных - льготный проезд</w:t>
      </w:r>
    </w:p>
    <w:p w:rsidR="000434F2" w:rsidRPr="000434F2" w:rsidRDefault="000434F2" w:rsidP="000434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434F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В Ленинградской области супруги, дети, родители мобилизованных граждан с 1 ноября могут оформить для проезда на общественном транспорте льготные проездные билеты.</w:t>
      </w:r>
      <w:r w:rsidRPr="000434F2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  <w:r w:rsidRPr="000434F2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  <w:r w:rsidRPr="000434F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Вступило в действие соответствующее постановление правительства Ленинградской области.</w:t>
      </w:r>
      <w:r w:rsidRPr="000434F2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  <w:r w:rsidRPr="000434F2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  <w:r w:rsidRPr="000434F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 xml:space="preserve">В регионе устанавливается льготный проезд на межрегиональном, межмуниципальном и муниципальном общественном транспорте для </w:t>
      </w:r>
      <w:proofErr w:type="gramStart"/>
      <w:r w:rsidRPr="000434F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семей</w:t>
      </w:r>
      <w:proofErr w:type="gramEnd"/>
      <w:r w:rsidRPr="000434F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 xml:space="preserve"> мобилизованных жителей. Они смогут пользоваться едиными социальными проездными билетами на основе бесконтактных электронных пластиковых карт. Стоимость такого проездного составляет 433 рубля в месяц.</w:t>
      </w:r>
      <w:r w:rsidRPr="000434F2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  <w:r w:rsidRPr="000434F2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  <w:r w:rsidRPr="000434F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Право на льготный проезд получают следующие члены семей граждан, призванных на военную службу по частичной мобилизации:</w:t>
      </w:r>
    </w:p>
    <w:p w:rsidR="000434F2" w:rsidRPr="000434F2" w:rsidRDefault="000434F2" w:rsidP="000434F2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434F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супруги мобилизованных граждан,</w:t>
      </w:r>
    </w:p>
    <w:p w:rsidR="000434F2" w:rsidRPr="000434F2" w:rsidRDefault="000434F2" w:rsidP="000434F2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434F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дети мобилизованных граждан в возрасте до 18 лет,</w:t>
      </w:r>
    </w:p>
    <w:p w:rsidR="000434F2" w:rsidRPr="000434F2" w:rsidRDefault="000434F2" w:rsidP="000434F2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434F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дети в возрасте от 18 до 23 лет, которые очно получают среднее, либо высшее образование,</w:t>
      </w:r>
    </w:p>
    <w:p w:rsidR="000434F2" w:rsidRPr="000434F2" w:rsidRDefault="000434F2" w:rsidP="000434F2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434F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родители мобилизованных граждан.</w:t>
      </w:r>
    </w:p>
    <w:p w:rsidR="000434F2" w:rsidRPr="000434F2" w:rsidRDefault="000434F2" w:rsidP="000434F2">
      <w:pPr>
        <w:shd w:val="clear" w:color="auto" w:fill="FFFFFF"/>
        <w:spacing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434F2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  <w:r w:rsidRPr="000434F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Для получения права на льготный проезд необходимо обратиться с заявлением и подтверждающими документами в филиал ЛОГКУ "Центр социальной защиты населения" или МФЦ. Перечень документов утвержден постановлением.</w:t>
      </w:r>
      <w:r w:rsidRPr="000434F2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  <w:r w:rsidRPr="000434F2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  <w:r w:rsidRPr="000434F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Продлевать проездные нужно будет раз в месяц.</w:t>
      </w:r>
    </w:p>
    <w:p w:rsidR="00C85A12" w:rsidRDefault="00C85A12"/>
    <w:sectPr w:rsidR="00C85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1501F"/>
    <w:multiLevelType w:val="multilevel"/>
    <w:tmpl w:val="D7208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4D4661"/>
    <w:multiLevelType w:val="multilevel"/>
    <w:tmpl w:val="7948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5BE"/>
    <w:rsid w:val="000434F2"/>
    <w:rsid w:val="00C85A12"/>
    <w:rsid w:val="00EA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34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4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434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34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4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434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3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2023-09-06T05:52:00Z</dcterms:created>
  <dcterms:modified xsi:type="dcterms:W3CDTF">2023-09-06T05:52:00Z</dcterms:modified>
</cp:coreProperties>
</file>